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600B" w14:textId="320D782D" w:rsidR="004523B2" w:rsidRPr="00F46077" w:rsidRDefault="004523B2" w:rsidP="00E23E36">
      <w:pPr>
        <w:spacing w:line="240" w:lineRule="auto"/>
        <w:jc w:val="center"/>
        <w:rPr>
          <w:rFonts w:ascii="Arial" w:hAnsi="Arial" w:cs="Arial"/>
          <w:b/>
          <w:sz w:val="24"/>
          <w:szCs w:val="24"/>
        </w:rPr>
      </w:pPr>
      <w:r w:rsidRPr="00F46077">
        <w:rPr>
          <w:rFonts w:ascii="Arial" w:hAnsi="Arial" w:cs="Arial"/>
          <w:b/>
          <w:sz w:val="24"/>
          <w:szCs w:val="24"/>
        </w:rPr>
        <w:t xml:space="preserve">Danielle </w:t>
      </w:r>
      <w:r w:rsidR="00004673">
        <w:rPr>
          <w:rFonts w:ascii="Arial" w:hAnsi="Arial" w:cs="Arial"/>
          <w:b/>
          <w:sz w:val="24"/>
          <w:szCs w:val="24"/>
        </w:rPr>
        <w:t xml:space="preserve">L </w:t>
      </w:r>
      <w:r w:rsidRPr="00F46077">
        <w:rPr>
          <w:rFonts w:ascii="Arial" w:hAnsi="Arial" w:cs="Arial"/>
          <w:b/>
          <w:sz w:val="24"/>
          <w:szCs w:val="24"/>
        </w:rPr>
        <w:t>Lee, MPH, RD</w:t>
      </w:r>
    </w:p>
    <w:p w14:paraId="08FB3E0D" w14:textId="32ED5929" w:rsidR="004523B2" w:rsidRPr="00EE5FEE" w:rsidRDefault="004523B2" w:rsidP="004523B2">
      <w:pPr>
        <w:widowControl w:val="0"/>
        <w:pBdr>
          <w:bottom w:val="single" w:sz="4" w:space="1" w:color="auto"/>
        </w:pBdr>
        <w:autoSpaceDE w:val="0"/>
        <w:autoSpaceDN w:val="0"/>
        <w:adjustRightInd w:val="0"/>
        <w:spacing w:after="240" w:line="240" w:lineRule="auto"/>
        <w:rPr>
          <w:rFonts w:ascii="Arial" w:hAnsi="Arial" w:cs="Arial"/>
          <w:sz w:val="20"/>
          <w:szCs w:val="20"/>
        </w:rPr>
      </w:pPr>
      <w:r>
        <w:rPr>
          <w:rFonts w:ascii="Arial" w:hAnsi="Arial" w:cs="Arial"/>
          <w:b/>
          <w:sz w:val="20"/>
          <w:szCs w:val="20"/>
        </w:rPr>
        <w:t>RESEARCH</w:t>
      </w:r>
      <w:r w:rsidR="00385F0B">
        <w:rPr>
          <w:rFonts w:ascii="Arial" w:hAnsi="Arial" w:cs="Arial"/>
          <w:b/>
          <w:sz w:val="20"/>
          <w:szCs w:val="20"/>
        </w:rPr>
        <w:t xml:space="preserve"> AND POLICY</w:t>
      </w:r>
      <w:r>
        <w:rPr>
          <w:rFonts w:ascii="Arial" w:hAnsi="Arial" w:cs="Arial"/>
          <w:b/>
          <w:sz w:val="20"/>
          <w:szCs w:val="20"/>
        </w:rPr>
        <w:t xml:space="preserve"> INTERESTS</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p>
    <w:p w14:paraId="2282A4DC" w14:textId="3D932D39" w:rsidR="004523B2" w:rsidRPr="004523B2" w:rsidRDefault="00B52A9B" w:rsidP="004523B2">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Healthy</w:t>
      </w:r>
      <w:r w:rsidR="004523B2">
        <w:rPr>
          <w:rFonts w:ascii="Arial" w:hAnsi="Arial" w:cs="Arial"/>
          <w:sz w:val="20"/>
          <w:szCs w:val="20"/>
        </w:rPr>
        <w:t xml:space="preserve"> beverage policies, </w:t>
      </w:r>
      <w:proofErr w:type="gramStart"/>
      <w:r w:rsidR="004523B2">
        <w:rPr>
          <w:rFonts w:ascii="Arial" w:hAnsi="Arial" w:cs="Arial"/>
          <w:sz w:val="20"/>
          <w:szCs w:val="20"/>
        </w:rPr>
        <w:t>child care</w:t>
      </w:r>
      <w:proofErr w:type="gramEnd"/>
      <w:r w:rsidR="004523B2">
        <w:rPr>
          <w:rFonts w:ascii="Arial" w:hAnsi="Arial" w:cs="Arial"/>
          <w:sz w:val="20"/>
          <w:szCs w:val="20"/>
        </w:rPr>
        <w:t xml:space="preserve"> nutrition, drinking water, food environment for young children (birth-5 years old),</w:t>
      </w:r>
      <w:r>
        <w:rPr>
          <w:rFonts w:ascii="Arial" w:hAnsi="Arial" w:cs="Arial"/>
          <w:sz w:val="20"/>
          <w:szCs w:val="20"/>
        </w:rPr>
        <w:t xml:space="preserve"> US</w:t>
      </w:r>
      <w:r w:rsidR="004523B2">
        <w:rPr>
          <w:rFonts w:ascii="Arial" w:hAnsi="Arial" w:cs="Arial"/>
          <w:sz w:val="20"/>
          <w:szCs w:val="20"/>
        </w:rPr>
        <w:t xml:space="preserve"> federally funded food programs for young children and their families (e.g. WIC, SNAP, CACFP</w:t>
      </w:r>
      <w:r w:rsidR="00F86DAE">
        <w:rPr>
          <w:rFonts w:ascii="Arial" w:hAnsi="Arial" w:cs="Arial"/>
          <w:sz w:val="20"/>
          <w:szCs w:val="20"/>
        </w:rPr>
        <w:t>, NSLP</w:t>
      </w:r>
      <w:r w:rsidR="004523B2">
        <w:rPr>
          <w:rFonts w:ascii="Arial" w:hAnsi="Arial" w:cs="Arial"/>
          <w:sz w:val="20"/>
          <w:szCs w:val="20"/>
        </w:rPr>
        <w:t>), food</w:t>
      </w:r>
      <w:r w:rsidR="00F86DAE">
        <w:rPr>
          <w:rFonts w:ascii="Arial" w:hAnsi="Arial" w:cs="Arial"/>
          <w:sz w:val="20"/>
          <w:szCs w:val="20"/>
        </w:rPr>
        <w:t xml:space="preserve"> and solid</w:t>
      </w:r>
      <w:r w:rsidR="004523B2">
        <w:rPr>
          <w:rFonts w:ascii="Arial" w:hAnsi="Arial" w:cs="Arial"/>
          <w:sz w:val="20"/>
          <w:szCs w:val="20"/>
        </w:rPr>
        <w:t xml:space="preserve"> waste, food systems, US food security</w:t>
      </w:r>
      <w:r>
        <w:rPr>
          <w:rFonts w:ascii="Arial" w:hAnsi="Arial" w:cs="Arial"/>
          <w:sz w:val="20"/>
          <w:szCs w:val="20"/>
        </w:rPr>
        <w:t xml:space="preserve"> related to climate change</w:t>
      </w:r>
      <w:r w:rsidR="004523B2">
        <w:rPr>
          <w:rFonts w:ascii="Arial" w:hAnsi="Arial" w:cs="Arial"/>
          <w:sz w:val="20"/>
          <w:szCs w:val="20"/>
        </w:rPr>
        <w:t xml:space="preserve">. </w:t>
      </w:r>
    </w:p>
    <w:p w14:paraId="1E84B9C3" w14:textId="77777777" w:rsidR="00385F0B" w:rsidRPr="00EE5FEE" w:rsidRDefault="00385F0B" w:rsidP="00385F0B">
      <w:pPr>
        <w:widowControl w:val="0"/>
        <w:pBdr>
          <w:bottom w:val="single" w:sz="4" w:space="1" w:color="auto"/>
        </w:pBdr>
        <w:autoSpaceDE w:val="0"/>
        <w:autoSpaceDN w:val="0"/>
        <w:adjustRightInd w:val="0"/>
        <w:spacing w:after="240"/>
        <w:rPr>
          <w:rFonts w:ascii="Arial" w:hAnsi="Arial" w:cs="Arial"/>
          <w:sz w:val="20"/>
          <w:szCs w:val="20"/>
        </w:rPr>
      </w:pPr>
      <w:r w:rsidRPr="00EE5FEE">
        <w:rPr>
          <w:rFonts w:ascii="Arial" w:hAnsi="Arial" w:cs="Arial"/>
          <w:b/>
          <w:sz w:val="20"/>
          <w:szCs w:val="20"/>
        </w:rPr>
        <w:t>PROFESSIONAL EMPLOYMENT</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1342FD" w:rsidRPr="00EE5FEE" w14:paraId="65F3951A" w14:textId="77777777" w:rsidTr="00F45060">
        <w:trPr>
          <w:trHeight w:val="350"/>
        </w:trPr>
        <w:tc>
          <w:tcPr>
            <w:tcW w:w="1705" w:type="dxa"/>
          </w:tcPr>
          <w:p w14:paraId="5EA3BE04" w14:textId="040B4ECE" w:rsidR="001342FD" w:rsidRPr="00EE5FEE" w:rsidRDefault="001342FD" w:rsidP="001342FD">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w:t>
            </w:r>
            <w:r>
              <w:rPr>
                <w:rFonts w:ascii="Arial" w:hAnsi="Arial" w:cs="Arial"/>
                <w:sz w:val="20"/>
                <w:szCs w:val="20"/>
              </w:rPr>
              <w:t>21-current</w:t>
            </w:r>
          </w:p>
        </w:tc>
        <w:tc>
          <w:tcPr>
            <w:tcW w:w="7645" w:type="dxa"/>
          </w:tcPr>
          <w:p w14:paraId="4ABD946A" w14:textId="4D04C004" w:rsidR="001342FD" w:rsidRPr="00EE5FEE" w:rsidRDefault="00BF0982" w:rsidP="001342FD">
            <w:pPr>
              <w:widowControl w:val="0"/>
              <w:autoSpaceDE w:val="0"/>
              <w:autoSpaceDN w:val="0"/>
              <w:adjustRightInd w:val="0"/>
              <w:spacing w:after="240"/>
              <w:rPr>
                <w:rFonts w:ascii="Arial" w:hAnsi="Arial" w:cs="Arial"/>
                <w:b/>
                <w:sz w:val="20"/>
                <w:szCs w:val="20"/>
              </w:rPr>
            </w:pPr>
            <w:r>
              <w:rPr>
                <w:rFonts w:ascii="Arial" w:hAnsi="Arial" w:cs="Arial"/>
                <w:b/>
                <w:sz w:val="20"/>
                <w:szCs w:val="20"/>
              </w:rPr>
              <w:t>Director of Communications and Research Engagement (</w:t>
            </w:r>
            <w:r w:rsidR="001342FD" w:rsidRPr="00EE5FEE">
              <w:rPr>
                <w:rFonts w:ascii="Arial" w:hAnsi="Arial" w:cs="Arial"/>
                <w:b/>
                <w:sz w:val="20"/>
                <w:szCs w:val="20"/>
              </w:rPr>
              <w:t>Project Policy Analyst I</w:t>
            </w:r>
            <w:r w:rsidR="001342FD">
              <w:rPr>
                <w:rFonts w:ascii="Arial" w:hAnsi="Arial" w:cs="Arial"/>
                <w:b/>
                <w:sz w:val="20"/>
                <w:szCs w:val="20"/>
              </w:rPr>
              <w:t>V</w:t>
            </w:r>
            <w:r>
              <w:rPr>
                <w:rFonts w:ascii="Arial" w:hAnsi="Arial" w:cs="Arial"/>
                <w:b/>
                <w:sz w:val="20"/>
                <w:szCs w:val="20"/>
              </w:rPr>
              <w:t>)</w:t>
            </w:r>
            <w:r w:rsidR="001342FD" w:rsidRPr="00EE5FEE">
              <w:rPr>
                <w:rFonts w:ascii="Arial" w:hAnsi="Arial" w:cs="Arial"/>
                <w:b/>
                <w:sz w:val="20"/>
                <w:szCs w:val="20"/>
              </w:rPr>
              <w:t xml:space="preserve"> | </w:t>
            </w:r>
            <w:r w:rsidR="001342FD" w:rsidRPr="00EE5FEE">
              <w:rPr>
                <w:rFonts w:ascii="Arial" w:hAnsi="Arial" w:cs="Arial"/>
                <w:sz w:val="20"/>
                <w:szCs w:val="20"/>
              </w:rPr>
              <w:t>Nutrition Policy Institute, Division of Agriculture and Natural Resources, University of California</w:t>
            </w:r>
          </w:p>
        </w:tc>
      </w:tr>
      <w:tr w:rsidR="00385F0B" w:rsidRPr="00EE5FEE" w14:paraId="75E04149" w14:textId="77777777" w:rsidTr="00F45060">
        <w:trPr>
          <w:trHeight w:val="350"/>
        </w:trPr>
        <w:tc>
          <w:tcPr>
            <w:tcW w:w="1705" w:type="dxa"/>
          </w:tcPr>
          <w:p w14:paraId="64D7279C" w14:textId="7EF05B6B"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2017</w:t>
            </w:r>
            <w:r>
              <w:rPr>
                <w:rFonts w:ascii="Arial" w:hAnsi="Arial" w:cs="Arial"/>
                <w:sz w:val="20"/>
                <w:szCs w:val="20"/>
              </w:rPr>
              <w:t>-</w:t>
            </w:r>
            <w:r w:rsidR="001342FD">
              <w:rPr>
                <w:rFonts w:ascii="Arial" w:hAnsi="Arial" w:cs="Arial"/>
                <w:sz w:val="20"/>
                <w:szCs w:val="20"/>
              </w:rPr>
              <w:t>2021</w:t>
            </w:r>
          </w:p>
        </w:tc>
        <w:tc>
          <w:tcPr>
            <w:tcW w:w="7645" w:type="dxa"/>
          </w:tcPr>
          <w:p w14:paraId="2D17673C"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 xml:space="preserve">Project Policy Analyst III | </w:t>
            </w:r>
            <w:r w:rsidRPr="00EE5FEE">
              <w:rPr>
                <w:rFonts w:ascii="Arial" w:hAnsi="Arial" w:cs="Arial"/>
                <w:sz w:val="20"/>
                <w:szCs w:val="20"/>
              </w:rPr>
              <w:t>Nutrition Policy Institute, Division of Agriculture and Natural Resources, University of California</w:t>
            </w:r>
          </w:p>
        </w:tc>
      </w:tr>
      <w:tr w:rsidR="00385F0B" w:rsidRPr="00EE5FEE" w14:paraId="2C993D23" w14:textId="77777777" w:rsidTr="00F45060">
        <w:trPr>
          <w:trHeight w:val="413"/>
        </w:trPr>
        <w:tc>
          <w:tcPr>
            <w:tcW w:w="1705" w:type="dxa"/>
          </w:tcPr>
          <w:p w14:paraId="37357B37"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2015</w:t>
            </w:r>
            <w:r>
              <w:rPr>
                <w:rFonts w:ascii="Arial" w:hAnsi="Arial" w:cs="Arial"/>
                <w:sz w:val="20"/>
                <w:szCs w:val="20"/>
              </w:rPr>
              <w:t>-</w:t>
            </w:r>
            <w:r w:rsidRPr="00EE5FEE">
              <w:rPr>
                <w:rFonts w:ascii="Arial" w:hAnsi="Arial" w:cs="Arial"/>
                <w:sz w:val="20"/>
                <w:szCs w:val="20"/>
              </w:rPr>
              <w:t>2016</w:t>
            </w:r>
          </w:p>
        </w:tc>
        <w:tc>
          <w:tcPr>
            <w:tcW w:w="7645" w:type="dxa"/>
          </w:tcPr>
          <w:p w14:paraId="19C4C3D3" w14:textId="19B50312"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 xml:space="preserve">Clinic Supervisor </w:t>
            </w:r>
            <w:r w:rsidR="00EA0ADB">
              <w:rPr>
                <w:rFonts w:ascii="Arial" w:hAnsi="Arial" w:cs="Arial"/>
                <w:b/>
                <w:sz w:val="20"/>
                <w:szCs w:val="20"/>
              </w:rPr>
              <w:t>I</w:t>
            </w:r>
            <w:r w:rsidRPr="00EE5FEE">
              <w:rPr>
                <w:rFonts w:ascii="Arial" w:hAnsi="Arial" w:cs="Arial"/>
                <w:sz w:val="20"/>
                <w:szCs w:val="20"/>
              </w:rPr>
              <w:t xml:space="preserve"> | Women Infants and Children, Northeast Valley Health </w:t>
            </w:r>
            <w:r w:rsidRPr="00EE5FEE">
              <w:rPr>
                <w:rFonts w:ascii="Arial" w:hAnsi="Arial" w:cs="Arial"/>
                <w:sz w:val="20"/>
                <w:szCs w:val="20"/>
              </w:rPr>
              <w:br/>
              <w:t>Corporation Community Clinics</w:t>
            </w:r>
          </w:p>
        </w:tc>
      </w:tr>
      <w:tr w:rsidR="00385F0B" w:rsidRPr="00EE5FEE" w14:paraId="40177762" w14:textId="77777777" w:rsidTr="00F45060">
        <w:trPr>
          <w:trHeight w:val="413"/>
        </w:trPr>
        <w:tc>
          <w:tcPr>
            <w:tcW w:w="1705" w:type="dxa"/>
          </w:tcPr>
          <w:p w14:paraId="0DCB2622"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2015</w:t>
            </w:r>
          </w:p>
        </w:tc>
        <w:tc>
          <w:tcPr>
            <w:tcW w:w="7645" w:type="dxa"/>
          </w:tcPr>
          <w:p w14:paraId="4582A597"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Communications Assistant</w:t>
            </w:r>
            <w:r w:rsidRPr="00EE5FEE">
              <w:rPr>
                <w:rFonts w:ascii="Arial" w:hAnsi="Arial" w:cs="Arial"/>
                <w:sz w:val="20"/>
                <w:szCs w:val="20"/>
              </w:rPr>
              <w:t xml:space="preserve"> | Berkeley Food Institute, University of California, Berkeley</w:t>
            </w:r>
          </w:p>
        </w:tc>
      </w:tr>
      <w:tr w:rsidR="00385F0B" w:rsidRPr="00EE5FEE" w14:paraId="00FC45B6" w14:textId="77777777" w:rsidTr="00F45060">
        <w:trPr>
          <w:trHeight w:val="413"/>
        </w:trPr>
        <w:tc>
          <w:tcPr>
            <w:tcW w:w="1705" w:type="dxa"/>
          </w:tcPr>
          <w:p w14:paraId="5F4BC929"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2014</w:t>
            </w:r>
            <w:r>
              <w:rPr>
                <w:rFonts w:ascii="Arial" w:hAnsi="Arial" w:cs="Arial"/>
                <w:sz w:val="20"/>
                <w:szCs w:val="20"/>
              </w:rPr>
              <w:t>-</w:t>
            </w:r>
            <w:r w:rsidRPr="00EE5FEE">
              <w:rPr>
                <w:rFonts w:ascii="Arial" w:hAnsi="Arial" w:cs="Arial"/>
                <w:sz w:val="20"/>
                <w:szCs w:val="20"/>
              </w:rPr>
              <w:t>2015</w:t>
            </w:r>
          </w:p>
        </w:tc>
        <w:tc>
          <w:tcPr>
            <w:tcW w:w="7645" w:type="dxa"/>
          </w:tcPr>
          <w:p w14:paraId="79710C92" w14:textId="33873ED6"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Graduate Student Research Assistant</w:t>
            </w:r>
            <w:r w:rsidRPr="00EE5FEE">
              <w:rPr>
                <w:rFonts w:ascii="Arial" w:hAnsi="Arial" w:cs="Arial"/>
                <w:sz w:val="20"/>
                <w:szCs w:val="20"/>
              </w:rPr>
              <w:t xml:space="preserve"> | School of Public Health, University of California, Berkeley</w:t>
            </w:r>
          </w:p>
        </w:tc>
      </w:tr>
      <w:tr w:rsidR="00385F0B" w:rsidRPr="00EE5FEE" w14:paraId="41BC5030" w14:textId="77777777" w:rsidTr="00F45060">
        <w:trPr>
          <w:trHeight w:val="413"/>
        </w:trPr>
        <w:tc>
          <w:tcPr>
            <w:tcW w:w="1705" w:type="dxa"/>
          </w:tcPr>
          <w:p w14:paraId="690B1694"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2014</w:t>
            </w:r>
          </w:p>
        </w:tc>
        <w:tc>
          <w:tcPr>
            <w:tcW w:w="7645" w:type="dxa"/>
          </w:tcPr>
          <w:p w14:paraId="696E2633"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Adolescent Medicine Nutrition Fellow</w:t>
            </w:r>
            <w:r w:rsidRPr="00EE5FEE">
              <w:rPr>
                <w:rFonts w:ascii="Arial" w:hAnsi="Arial" w:cs="Arial"/>
                <w:sz w:val="20"/>
                <w:szCs w:val="20"/>
              </w:rPr>
              <w:t xml:space="preserve"> | Department of Pediatrics, University of California, San Francisco Benioff Children’s Hospital </w:t>
            </w:r>
          </w:p>
        </w:tc>
      </w:tr>
      <w:tr w:rsidR="00385F0B" w:rsidRPr="00EE5FEE" w14:paraId="3C3223C7" w14:textId="77777777" w:rsidTr="00F45060">
        <w:trPr>
          <w:trHeight w:val="413"/>
        </w:trPr>
        <w:tc>
          <w:tcPr>
            <w:tcW w:w="1705" w:type="dxa"/>
          </w:tcPr>
          <w:p w14:paraId="705D1D39"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2013</w:t>
            </w:r>
            <w:r>
              <w:rPr>
                <w:rFonts w:ascii="Arial" w:hAnsi="Arial" w:cs="Arial"/>
                <w:sz w:val="20"/>
                <w:szCs w:val="20"/>
              </w:rPr>
              <w:t>-</w:t>
            </w:r>
            <w:r w:rsidRPr="00EE5FEE">
              <w:rPr>
                <w:rFonts w:ascii="Arial" w:hAnsi="Arial" w:cs="Arial"/>
                <w:sz w:val="20"/>
                <w:szCs w:val="20"/>
              </w:rPr>
              <w:t>2014</w:t>
            </w:r>
          </w:p>
        </w:tc>
        <w:tc>
          <w:tcPr>
            <w:tcW w:w="7645" w:type="dxa"/>
          </w:tcPr>
          <w:p w14:paraId="3F37011A"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Graduate Student Instructor</w:t>
            </w:r>
            <w:r w:rsidRPr="00EE5FEE">
              <w:rPr>
                <w:rFonts w:ascii="Arial" w:hAnsi="Arial" w:cs="Arial"/>
                <w:sz w:val="20"/>
                <w:szCs w:val="20"/>
              </w:rPr>
              <w:t xml:space="preserve"> | Department of Nutritional Sciences and Toxicology, University of California, Berkeley</w:t>
            </w:r>
          </w:p>
        </w:tc>
      </w:tr>
      <w:tr w:rsidR="00385F0B" w:rsidRPr="00EE5FEE" w14:paraId="2F3B254E" w14:textId="77777777" w:rsidTr="00F45060">
        <w:trPr>
          <w:trHeight w:val="413"/>
        </w:trPr>
        <w:tc>
          <w:tcPr>
            <w:tcW w:w="1705" w:type="dxa"/>
          </w:tcPr>
          <w:p w14:paraId="6A936142"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2009</w:t>
            </w:r>
            <w:r>
              <w:rPr>
                <w:rFonts w:ascii="Arial" w:hAnsi="Arial" w:cs="Arial"/>
                <w:sz w:val="20"/>
                <w:szCs w:val="20"/>
              </w:rPr>
              <w:t>-</w:t>
            </w:r>
            <w:r w:rsidRPr="00EE5FEE">
              <w:rPr>
                <w:rFonts w:ascii="Arial" w:hAnsi="Arial" w:cs="Arial"/>
                <w:sz w:val="20"/>
                <w:szCs w:val="20"/>
              </w:rPr>
              <w:t>2013</w:t>
            </w:r>
          </w:p>
        </w:tc>
        <w:tc>
          <w:tcPr>
            <w:tcW w:w="7645" w:type="dxa"/>
          </w:tcPr>
          <w:p w14:paraId="33070442" w14:textId="72C1654B"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Sustainability Manager</w:t>
            </w:r>
            <w:r w:rsidRPr="00EE5FEE">
              <w:rPr>
                <w:rFonts w:ascii="Arial" w:hAnsi="Arial" w:cs="Arial"/>
                <w:sz w:val="20"/>
                <w:szCs w:val="20"/>
              </w:rPr>
              <w:t xml:space="preserve"> | </w:t>
            </w:r>
            <w:r w:rsidR="00B9378C">
              <w:rPr>
                <w:rFonts w:ascii="Arial" w:hAnsi="Arial" w:cs="Arial"/>
                <w:sz w:val="20"/>
                <w:szCs w:val="20"/>
              </w:rPr>
              <w:t xml:space="preserve">UC Davis </w:t>
            </w:r>
            <w:r w:rsidRPr="00EE5FEE">
              <w:rPr>
                <w:rFonts w:ascii="Arial" w:hAnsi="Arial" w:cs="Arial"/>
                <w:sz w:val="20"/>
                <w:szCs w:val="20"/>
              </w:rPr>
              <w:t>Dining Services, Sodexo USA</w:t>
            </w:r>
          </w:p>
        </w:tc>
      </w:tr>
      <w:tr w:rsidR="00385F0B" w:rsidRPr="00EE5FEE" w14:paraId="35BB2AD2" w14:textId="77777777" w:rsidTr="00F45060">
        <w:trPr>
          <w:trHeight w:val="413"/>
        </w:trPr>
        <w:tc>
          <w:tcPr>
            <w:tcW w:w="1705" w:type="dxa"/>
          </w:tcPr>
          <w:p w14:paraId="0B12E633"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2008</w:t>
            </w:r>
            <w:r>
              <w:rPr>
                <w:rFonts w:ascii="Arial" w:hAnsi="Arial" w:cs="Arial"/>
                <w:sz w:val="20"/>
                <w:szCs w:val="20"/>
              </w:rPr>
              <w:t>-</w:t>
            </w:r>
            <w:r w:rsidRPr="00EE5FEE">
              <w:rPr>
                <w:rFonts w:ascii="Arial" w:hAnsi="Arial" w:cs="Arial"/>
                <w:sz w:val="20"/>
                <w:szCs w:val="20"/>
              </w:rPr>
              <w:t>2009</w:t>
            </w:r>
          </w:p>
        </w:tc>
        <w:tc>
          <w:tcPr>
            <w:tcW w:w="7645" w:type="dxa"/>
          </w:tcPr>
          <w:p w14:paraId="6F15E33A" w14:textId="4A51F741"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 xml:space="preserve">Food Systems Sustainability &amp; Education Coordinator </w:t>
            </w:r>
            <w:r w:rsidRPr="00EE5FEE">
              <w:rPr>
                <w:rFonts w:ascii="Arial" w:hAnsi="Arial" w:cs="Arial"/>
                <w:sz w:val="20"/>
                <w:szCs w:val="20"/>
              </w:rPr>
              <w:t xml:space="preserve">| </w:t>
            </w:r>
            <w:r w:rsidR="00B9378C">
              <w:rPr>
                <w:rFonts w:ascii="Arial" w:hAnsi="Arial" w:cs="Arial"/>
                <w:sz w:val="20"/>
                <w:szCs w:val="20"/>
              </w:rPr>
              <w:t xml:space="preserve">UC Davis </w:t>
            </w:r>
            <w:r w:rsidRPr="00EE5FEE">
              <w:rPr>
                <w:rFonts w:ascii="Arial" w:hAnsi="Arial" w:cs="Arial"/>
                <w:sz w:val="20"/>
                <w:szCs w:val="20"/>
              </w:rPr>
              <w:t>Dining Services, Sodexo, USA</w:t>
            </w:r>
          </w:p>
        </w:tc>
      </w:tr>
      <w:tr w:rsidR="00385F0B" w:rsidRPr="00EE5FEE" w14:paraId="7266C5C0" w14:textId="77777777" w:rsidTr="00F45060">
        <w:trPr>
          <w:trHeight w:val="413"/>
        </w:trPr>
        <w:tc>
          <w:tcPr>
            <w:tcW w:w="1705" w:type="dxa"/>
          </w:tcPr>
          <w:p w14:paraId="686692C7"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2006</w:t>
            </w:r>
            <w:r>
              <w:rPr>
                <w:rFonts w:ascii="Arial" w:hAnsi="Arial" w:cs="Arial"/>
                <w:sz w:val="20"/>
                <w:szCs w:val="20"/>
              </w:rPr>
              <w:t>-</w:t>
            </w:r>
            <w:r w:rsidRPr="00EE5FEE">
              <w:rPr>
                <w:rFonts w:ascii="Arial" w:hAnsi="Arial" w:cs="Arial"/>
                <w:sz w:val="20"/>
                <w:szCs w:val="20"/>
              </w:rPr>
              <w:t>2007</w:t>
            </w:r>
          </w:p>
        </w:tc>
        <w:tc>
          <w:tcPr>
            <w:tcW w:w="7645" w:type="dxa"/>
          </w:tcPr>
          <w:p w14:paraId="4219C9FD"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 xml:space="preserve">Student Assistant to Registered Dietitian </w:t>
            </w:r>
            <w:r w:rsidRPr="00EE5FEE">
              <w:rPr>
                <w:rFonts w:ascii="Arial" w:hAnsi="Arial" w:cs="Arial"/>
                <w:sz w:val="20"/>
                <w:szCs w:val="20"/>
              </w:rPr>
              <w:t>| Student Health and Counseling Services, University of California, Davis</w:t>
            </w:r>
          </w:p>
        </w:tc>
      </w:tr>
      <w:tr w:rsidR="00385F0B" w:rsidRPr="00EE5FEE" w14:paraId="515E5F0E" w14:textId="77777777" w:rsidTr="00F45060">
        <w:trPr>
          <w:trHeight w:val="413"/>
        </w:trPr>
        <w:tc>
          <w:tcPr>
            <w:tcW w:w="1705" w:type="dxa"/>
          </w:tcPr>
          <w:p w14:paraId="6BBD4498"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sz w:val="20"/>
                <w:szCs w:val="20"/>
              </w:rPr>
              <w:t>2004</w:t>
            </w:r>
            <w:r>
              <w:rPr>
                <w:rFonts w:ascii="Arial" w:hAnsi="Arial" w:cs="Arial"/>
                <w:sz w:val="20"/>
                <w:szCs w:val="20"/>
              </w:rPr>
              <w:t>-</w:t>
            </w:r>
            <w:r w:rsidRPr="00EE5FEE">
              <w:rPr>
                <w:rFonts w:ascii="Arial" w:hAnsi="Arial" w:cs="Arial"/>
                <w:sz w:val="20"/>
                <w:szCs w:val="20"/>
              </w:rPr>
              <w:t>2006</w:t>
            </w:r>
          </w:p>
        </w:tc>
        <w:tc>
          <w:tcPr>
            <w:tcW w:w="7645" w:type="dxa"/>
          </w:tcPr>
          <w:p w14:paraId="56FD6025" w14:textId="77777777" w:rsidR="00385F0B" w:rsidRPr="00EE5FEE" w:rsidRDefault="00385F0B" w:rsidP="00F45060">
            <w:pPr>
              <w:widowControl w:val="0"/>
              <w:autoSpaceDE w:val="0"/>
              <w:autoSpaceDN w:val="0"/>
              <w:adjustRightInd w:val="0"/>
              <w:spacing w:after="240"/>
              <w:rPr>
                <w:rFonts w:ascii="Arial" w:hAnsi="Arial" w:cs="Arial"/>
                <w:sz w:val="20"/>
                <w:szCs w:val="20"/>
              </w:rPr>
            </w:pPr>
            <w:r w:rsidRPr="00EE5FEE">
              <w:rPr>
                <w:rFonts w:ascii="Arial" w:hAnsi="Arial" w:cs="Arial"/>
                <w:b/>
                <w:sz w:val="20"/>
                <w:szCs w:val="20"/>
              </w:rPr>
              <w:t>Student Assistant to Registered Nurse</w:t>
            </w:r>
            <w:r w:rsidRPr="00EE5FEE">
              <w:rPr>
                <w:rFonts w:ascii="Arial" w:hAnsi="Arial" w:cs="Arial"/>
                <w:sz w:val="20"/>
                <w:szCs w:val="20"/>
              </w:rPr>
              <w:t xml:space="preserve"> | Student Health Services, Reedley College</w:t>
            </w:r>
          </w:p>
        </w:tc>
      </w:tr>
    </w:tbl>
    <w:p w14:paraId="438005D1" w14:textId="77777777" w:rsidR="00385F0B" w:rsidRPr="00EE5FEE" w:rsidRDefault="00385F0B" w:rsidP="00385F0B">
      <w:pPr>
        <w:pBdr>
          <w:bottom w:val="single" w:sz="4" w:space="1" w:color="auto"/>
        </w:pBdr>
        <w:rPr>
          <w:rFonts w:ascii="Arial" w:hAnsi="Arial" w:cs="Arial"/>
          <w:b/>
          <w:sz w:val="20"/>
          <w:szCs w:val="20"/>
          <w:u w:val="single"/>
        </w:rPr>
      </w:pPr>
      <w:r w:rsidRPr="00EE5FEE">
        <w:rPr>
          <w:rFonts w:ascii="Arial" w:hAnsi="Arial" w:cs="Arial"/>
          <w:b/>
          <w:sz w:val="20"/>
          <w:szCs w:val="20"/>
        </w:rPr>
        <w:t>EDUCATION</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p>
    <w:p w14:paraId="216BF01B" w14:textId="39D837EC" w:rsidR="00385F0B" w:rsidRPr="00EE5FEE" w:rsidRDefault="00385F0B" w:rsidP="00385F0B">
      <w:pPr>
        <w:rPr>
          <w:rFonts w:ascii="Arial" w:hAnsi="Arial" w:cs="Arial"/>
          <w:b/>
          <w:sz w:val="20"/>
          <w:szCs w:val="20"/>
          <w:u w:val="single"/>
        </w:rPr>
      </w:pPr>
      <w:r w:rsidRPr="00EE5FEE">
        <w:rPr>
          <w:rFonts w:ascii="Arial" w:hAnsi="Arial" w:cs="Arial"/>
          <w:b/>
          <w:sz w:val="20"/>
          <w:szCs w:val="20"/>
        </w:rPr>
        <w:t>California State University, Northridge</w:t>
      </w:r>
      <w:r w:rsidRPr="00EE5FEE">
        <w:rPr>
          <w:rFonts w:ascii="Arial" w:hAnsi="Arial" w:cs="Arial"/>
          <w:b/>
          <w:sz w:val="20"/>
          <w:szCs w:val="20"/>
        </w:rPr>
        <w:tab/>
      </w:r>
      <w:r w:rsidRPr="00EE5FEE">
        <w:rPr>
          <w:rFonts w:ascii="Arial" w:hAnsi="Arial" w:cs="Arial"/>
          <w:b/>
          <w:sz w:val="20"/>
          <w:szCs w:val="20"/>
        </w:rPr>
        <w:tab/>
        <w:t xml:space="preserve">University of California, </w:t>
      </w:r>
      <w:r w:rsidR="00E902CB">
        <w:rPr>
          <w:rFonts w:ascii="Arial" w:hAnsi="Arial" w:cs="Arial"/>
          <w:b/>
          <w:sz w:val="20"/>
          <w:szCs w:val="20"/>
        </w:rPr>
        <w:t>Berkeley</w:t>
      </w:r>
      <w:r w:rsidRPr="00EE5FEE">
        <w:rPr>
          <w:rFonts w:ascii="Arial" w:hAnsi="Arial" w:cs="Arial"/>
          <w:b/>
          <w:sz w:val="20"/>
          <w:szCs w:val="20"/>
        </w:rPr>
        <w:br/>
      </w:r>
      <w:r w:rsidRPr="00EE5FEE">
        <w:rPr>
          <w:rFonts w:ascii="Arial" w:hAnsi="Arial" w:cs="Arial"/>
          <w:sz w:val="20"/>
          <w:szCs w:val="20"/>
        </w:rPr>
        <w:t>RD • Dietetics • 2016</w:t>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00E902CB" w:rsidRPr="00EE5FEE">
        <w:rPr>
          <w:rFonts w:ascii="Arial" w:hAnsi="Arial" w:cs="Arial"/>
          <w:sz w:val="20"/>
          <w:szCs w:val="20"/>
        </w:rPr>
        <w:t>MPH • Public Health Nutrition • 2015</w:t>
      </w:r>
    </w:p>
    <w:p w14:paraId="4F30CF12" w14:textId="5538B832" w:rsidR="00385F0B" w:rsidRDefault="00385F0B" w:rsidP="00385F0B">
      <w:pPr>
        <w:rPr>
          <w:rFonts w:ascii="Arial" w:hAnsi="Arial" w:cs="Arial"/>
          <w:b/>
          <w:sz w:val="20"/>
          <w:szCs w:val="20"/>
        </w:rPr>
      </w:pPr>
      <w:r w:rsidRPr="00EE5FEE">
        <w:rPr>
          <w:rFonts w:ascii="Arial" w:hAnsi="Arial" w:cs="Arial"/>
          <w:b/>
          <w:sz w:val="20"/>
          <w:szCs w:val="20"/>
        </w:rPr>
        <w:t xml:space="preserve">University of California, </w:t>
      </w:r>
      <w:r w:rsidR="00E902CB">
        <w:rPr>
          <w:rFonts w:ascii="Arial" w:hAnsi="Arial" w:cs="Arial"/>
          <w:b/>
          <w:sz w:val="20"/>
          <w:szCs w:val="20"/>
        </w:rPr>
        <w:t>Davis</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00E902CB">
        <w:rPr>
          <w:rFonts w:ascii="Arial" w:hAnsi="Arial" w:cs="Arial"/>
          <w:b/>
          <w:sz w:val="20"/>
          <w:szCs w:val="20"/>
        </w:rPr>
        <w:tab/>
      </w:r>
      <w:r w:rsidRPr="00EE5FEE">
        <w:rPr>
          <w:rFonts w:ascii="Arial" w:hAnsi="Arial" w:cs="Arial"/>
          <w:b/>
          <w:sz w:val="20"/>
          <w:szCs w:val="20"/>
        </w:rPr>
        <w:t>Reedley College</w:t>
      </w:r>
      <w:r w:rsidRPr="00EE5FEE">
        <w:rPr>
          <w:rFonts w:ascii="Arial" w:hAnsi="Arial" w:cs="Arial"/>
          <w:b/>
          <w:sz w:val="20"/>
          <w:szCs w:val="20"/>
        </w:rPr>
        <w:br/>
      </w:r>
      <w:r w:rsidR="00E902CB" w:rsidRPr="00EE5FEE">
        <w:rPr>
          <w:rFonts w:ascii="Arial" w:hAnsi="Arial" w:cs="Arial"/>
          <w:sz w:val="20"/>
          <w:szCs w:val="20"/>
        </w:rPr>
        <w:t>BS • Clinical Nutrition • 2008</w:t>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00E902CB">
        <w:rPr>
          <w:rFonts w:ascii="Arial" w:hAnsi="Arial" w:cs="Arial"/>
          <w:sz w:val="20"/>
          <w:szCs w:val="20"/>
        </w:rPr>
        <w:tab/>
      </w:r>
      <w:r w:rsidRPr="00EE5FEE">
        <w:rPr>
          <w:rFonts w:ascii="Arial" w:hAnsi="Arial" w:cs="Arial"/>
          <w:sz w:val="20"/>
          <w:szCs w:val="20"/>
        </w:rPr>
        <w:t>AS • Biological Sciences • 2006</w:t>
      </w:r>
    </w:p>
    <w:p w14:paraId="0A14A401" w14:textId="468AA034" w:rsidR="00FC7198" w:rsidRPr="00EE5FEE" w:rsidRDefault="00FC7198" w:rsidP="004523B2">
      <w:pPr>
        <w:widowControl w:val="0"/>
        <w:pBdr>
          <w:bottom w:val="single" w:sz="4" w:space="1" w:color="auto"/>
        </w:pBdr>
        <w:autoSpaceDE w:val="0"/>
        <w:autoSpaceDN w:val="0"/>
        <w:adjustRightInd w:val="0"/>
        <w:spacing w:after="240" w:line="240" w:lineRule="auto"/>
        <w:rPr>
          <w:rFonts w:ascii="Arial" w:hAnsi="Arial" w:cs="Arial"/>
          <w:sz w:val="20"/>
          <w:szCs w:val="20"/>
        </w:rPr>
      </w:pPr>
      <w:r w:rsidRPr="00EE5FEE">
        <w:rPr>
          <w:rFonts w:ascii="Arial" w:hAnsi="Arial" w:cs="Arial"/>
          <w:b/>
          <w:sz w:val="20"/>
          <w:szCs w:val="20"/>
        </w:rPr>
        <w:t>AWARDS AND HONORS</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p>
    <w:p w14:paraId="0DE0B7A4" w14:textId="77777777" w:rsidR="00BF0982" w:rsidRPr="00EE5FEE" w:rsidRDefault="00BF0982" w:rsidP="00BF0982">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 xml:space="preserve">Staff Appreciation and Recognition (STAR) Award, UC Division of Agriculture and Natural </w:t>
      </w:r>
      <w:r w:rsidRPr="00EE5FEE">
        <w:rPr>
          <w:rFonts w:ascii="Arial" w:hAnsi="Arial" w:cs="Arial"/>
          <w:sz w:val="20"/>
          <w:szCs w:val="20"/>
        </w:rPr>
        <w:lastRenderedPageBreak/>
        <w:t>Resources (2018</w:t>
      </w:r>
      <w:r>
        <w:rPr>
          <w:rFonts w:ascii="Arial" w:hAnsi="Arial" w:cs="Arial"/>
          <w:sz w:val="20"/>
          <w:szCs w:val="20"/>
        </w:rPr>
        <w:t>, 2019, 2020, 2023</w:t>
      </w:r>
      <w:r w:rsidRPr="00EE5FEE">
        <w:rPr>
          <w:rFonts w:ascii="Arial" w:hAnsi="Arial" w:cs="Arial"/>
          <w:sz w:val="20"/>
          <w:szCs w:val="20"/>
        </w:rPr>
        <w:t>)</w:t>
      </w:r>
    </w:p>
    <w:p w14:paraId="02FD803E" w14:textId="03085FEC" w:rsidR="00893F73" w:rsidRDefault="00893F73"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Pr>
          <w:rFonts w:ascii="Arial" w:hAnsi="Arial" w:cs="Arial"/>
          <w:sz w:val="20"/>
          <w:szCs w:val="20"/>
        </w:rPr>
        <w:t>National WIC Association Leadership Award (2022)</w:t>
      </w:r>
    </w:p>
    <w:p w14:paraId="249EDC80" w14:textId="6B6B0075" w:rsidR="000B3CE8" w:rsidRDefault="000B3CE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Pr>
          <w:rFonts w:ascii="Arial" w:hAnsi="Arial" w:cs="Arial"/>
          <w:sz w:val="20"/>
          <w:szCs w:val="20"/>
        </w:rPr>
        <w:t>SPOT Award, UC Division of Agriculture and Natural Resources (2022)</w:t>
      </w:r>
    </w:p>
    <w:p w14:paraId="30DE1C7B" w14:textId="77777777"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Augustus Oliver Brown Fellowship, UC Berkeley School of Public Health (2014)</w:t>
      </w:r>
    </w:p>
    <w:p w14:paraId="2C68A59B" w14:textId="53F764DD"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US Department of Health and Human Services, Maternal and Child Health, Leadership Education in Adolescent Health Fellowship (2014)</w:t>
      </w:r>
    </w:p>
    <w:p w14:paraId="210B3AE3" w14:textId="45A5ED52"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Outstanding Graduate Student Instructor, UC Berkeley (2014)</w:t>
      </w:r>
    </w:p>
    <w:p w14:paraId="46DECD89" w14:textId="582997E3"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proofErr w:type="spellStart"/>
      <w:r w:rsidRPr="00EE5FEE">
        <w:rPr>
          <w:rFonts w:ascii="Arial" w:hAnsi="Arial" w:cs="Arial"/>
          <w:sz w:val="20"/>
          <w:szCs w:val="20"/>
        </w:rPr>
        <w:t>Reshetko</w:t>
      </w:r>
      <w:proofErr w:type="spellEnd"/>
      <w:r w:rsidRPr="00EE5FEE">
        <w:rPr>
          <w:rFonts w:ascii="Arial" w:hAnsi="Arial" w:cs="Arial"/>
          <w:sz w:val="20"/>
          <w:szCs w:val="20"/>
        </w:rPr>
        <w:t xml:space="preserve"> Family Scholarship, UC Berkeley School of Public Health (2013)</w:t>
      </w:r>
    </w:p>
    <w:p w14:paraId="6C7FEE03" w14:textId="77777777"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Eco Hero, Cool Davis (2013)</w:t>
      </w:r>
    </w:p>
    <w:p w14:paraId="02DAE2DA" w14:textId="77777777"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Real Food Award, Real Food Challenge (2013)</w:t>
      </w:r>
    </w:p>
    <w:p w14:paraId="223D7F1E" w14:textId="77777777"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National Spirit of Progress Award, Sodexo (2011)</w:t>
      </w:r>
    </w:p>
    <w:p w14:paraId="2C42650A" w14:textId="7B298CAF"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Regents Scholar, University of California (2006-2008)</w:t>
      </w:r>
    </w:p>
    <w:p w14:paraId="0A2AF186" w14:textId="77777777" w:rsidR="00FC7198" w:rsidRPr="00EE5FEE" w:rsidRDefault="00FC7198" w:rsidP="00FC7198">
      <w:pPr>
        <w:pStyle w:val="ListParagraph"/>
        <w:widowControl w:val="0"/>
        <w:numPr>
          <w:ilvl w:val="0"/>
          <w:numId w:val="1"/>
        </w:numPr>
        <w:autoSpaceDE w:val="0"/>
        <w:autoSpaceDN w:val="0"/>
        <w:adjustRightInd w:val="0"/>
        <w:spacing w:after="240" w:line="240" w:lineRule="auto"/>
        <w:ind w:left="450"/>
        <w:rPr>
          <w:rFonts w:ascii="Arial" w:hAnsi="Arial" w:cs="Arial"/>
          <w:sz w:val="20"/>
          <w:szCs w:val="20"/>
        </w:rPr>
      </w:pPr>
      <w:r w:rsidRPr="00EE5FEE">
        <w:rPr>
          <w:rFonts w:ascii="Arial" w:hAnsi="Arial" w:cs="Arial"/>
          <w:sz w:val="20"/>
          <w:szCs w:val="20"/>
        </w:rPr>
        <w:t>Outstanding Student Leader of the Year, Reedley College (2006)</w:t>
      </w:r>
    </w:p>
    <w:p w14:paraId="45C8461E" w14:textId="308B6346" w:rsidR="00957A13" w:rsidRPr="00EE5FEE" w:rsidRDefault="00FC7198" w:rsidP="00957A13">
      <w:pPr>
        <w:widowControl w:val="0"/>
        <w:pBdr>
          <w:bottom w:val="single" w:sz="4" w:space="1" w:color="auto"/>
        </w:pBdr>
        <w:autoSpaceDE w:val="0"/>
        <w:autoSpaceDN w:val="0"/>
        <w:adjustRightInd w:val="0"/>
        <w:spacing w:after="240"/>
        <w:rPr>
          <w:rFonts w:ascii="Arial" w:hAnsi="Arial" w:cs="Arial"/>
          <w:sz w:val="20"/>
          <w:szCs w:val="20"/>
        </w:rPr>
      </w:pPr>
      <w:r w:rsidRPr="00EE5FEE">
        <w:rPr>
          <w:rFonts w:ascii="Arial" w:hAnsi="Arial" w:cs="Arial"/>
          <w:b/>
          <w:sz w:val="20"/>
          <w:szCs w:val="20"/>
        </w:rPr>
        <w:t>PROFESSIONAL MEMBERSHIPS</w:t>
      </w:r>
      <w:r w:rsidR="00FB0278">
        <w:rPr>
          <w:rFonts w:ascii="Arial" w:hAnsi="Arial" w:cs="Arial"/>
          <w:b/>
          <w:sz w:val="20"/>
          <w:szCs w:val="20"/>
        </w:rPr>
        <w:t xml:space="preserve"> AND ACTIVITIES</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p>
    <w:p w14:paraId="1A4A7C06" w14:textId="040FF71E" w:rsidR="00D36AAC" w:rsidRDefault="00D36AAC" w:rsidP="00957A13">
      <w:pPr>
        <w:pStyle w:val="ListParagraph"/>
        <w:widowControl w:val="0"/>
        <w:numPr>
          <w:ilvl w:val="0"/>
          <w:numId w:val="2"/>
        </w:numPr>
        <w:autoSpaceDE w:val="0"/>
        <w:autoSpaceDN w:val="0"/>
        <w:adjustRightInd w:val="0"/>
        <w:spacing w:after="240"/>
        <w:ind w:left="450"/>
        <w:rPr>
          <w:rFonts w:ascii="Arial" w:hAnsi="Arial" w:cs="Arial"/>
          <w:sz w:val="20"/>
          <w:szCs w:val="20"/>
        </w:rPr>
      </w:pPr>
      <w:r>
        <w:rPr>
          <w:rFonts w:ascii="Arial" w:hAnsi="Arial" w:cs="Arial"/>
          <w:sz w:val="20"/>
          <w:szCs w:val="20"/>
        </w:rPr>
        <w:t>American Public Health Association (2020-present)</w:t>
      </w:r>
    </w:p>
    <w:p w14:paraId="60C89156" w14:textId="1AB7DA9D" w:rsidR="004523B2" w:rsidRDefault="004523B2" w:rsidP="00957A13">
      <w:pPr>
        <w:pStyle w:val="ListParagraph"/>
        <w:widowControl w:val="0"/>
        <w:numPr>
          <w:ilvl w:val="0"/>
          <w:numId w:val="2"/>
        </w:numPr>
        <w:autoSpaceDE w:val="0"/>
        <w:autoSpaceDN w:val="0"/>
        <w:adjustRightInd w:val="0"/>
        <w:spacing w:after="240"/>
        <w:ind w:left="450"/>
        <w:rPr>
          <w:rFonts w:ascii="Arial" w:hAnsi="Arial" w:cs="Arial"/>
          <w:sz w:val="20"/>
          <w:szCs w:val="20"/>
        </w:rPr>
      </w:pPr>
      <w:r>
        <w:rPr>
          <w:rFonts w:ascii="Arial" w:hAnsi="Arial" w:cs="Arial"/>
          <w:sz w:val="20"/>
          <w:szCs w:val="20"/>
        </w:rPr>
        <w:t>American Society for Nutrition</w:t>
      </w:r>
      <w:r w:rsidR="00FB0278">
        <w:rPr>
          <w:rFonts w:ascii="Arial" w:hAnsi="Arial" w:cs="Arial"/>
          <w:sz w:val="20"/>
          <w:szCs w:val="20"/>
        </w:rPr>
        <w:t xml:space="preserve"> (2019-present)</w:t>
      </w:r>
    </w:p>
    <w:p w14:paraId="77E449D7" w14:textId="118E047F" w:rsidR="00FB0278" w:rsidRDefault="00FB0278" w:rsidP="00FB0278">
      <w:pPr>
        <w:pStyle w:val="ListParagraph"/>
        <w:widowControl w:val="0"/>
        <w:numPr>
          <w:ilvl w:val="0"/>
          <w:numId w:val="2"/>
        </w:numPr>
        <w:autoSpaceDE w:val="0"/>
        <w:autoSpaceDN w:val="0"/>
        <w:adjustRightInd w:val="0"/>
        <w:spacing w:after="240"/>
        <w:ind w:left="450"/>
        <w:rPr>
          <w:rFonts w:ascii="Arial" w:hAnsi="Arial" w:cs="Arial"/>
          <w:sz w:val="20"/>
          <w:szCs w:val="20"/>
        </w:rPr>
      </w:pPr>
      <w:r>
        <w:rPr>
          <w:rFonts w:ascii="Arial" w:hAnsi="Arial" w:cs="Arial"/>
          <w:sz w:val="20"/>
          <w:szCs w:val="20"/>
        </w:rPr>
        <w:t xml:space="preserve">UC Agriculture and Natural Resources </w:t>
      </w:r>
      <w:r w:rsidRPr="00FB0278">
        <w:rPr>
          <w:rFonts w:ascii="Arial" w:hAnsi="Arial" w:cs="Arial"/>
          <w:sz w:val="20"/>
          <w:szCs w:val="20"/>
        </w:rPr>
        <w:t>Consumer Climate Change Literacy Workgroup</w:t>
      </w:r>
      <w:r>
        <w:rPr>
          <w:rFonts w:ascii="Arial" w:hAnsi="Arial" w:cs="Arial"/>
          <w:sz w:val="20"/>
          <w:szCs w:val="20"/>
        </w:rPr>
        <w:t xml:space="preserve"> (2019-present)</w:t>
      </w:r>
    </w:p>
    <w:p w14:paraId="0E0B621D" w14:textId="104F469E" w:rsidR="00FB0278" w:rsidRDefault="00FB0278" w:rsidP="00FB0278">
      <w:pPr>
        <w:pStyle w:val="ListParagraph"/>
        <w:widowControl w:val="0"/>
        <w:numPr>
          <w:ilvl w:val="0"/>
          <w:numId w:val="2"/>
        </w:numPr>
        <w:autoSpaceDE w:val="0"/>
        <w:autoSpaceDN w:val="0"/>
        <w:adjustRightInd w:val="0"/>
        <w:spacing w:after="240"/>
        <w:ind w:left="450"/>
        <w:rPr>
          <w:rFonts w:ascii="Arial" w:hAnsi="Arial" w:cs="Arial"/>
          <w:sz w:val="20"/>
          <w:szCs w:val="20"/>
        </w:rPr>
      </w:pPr>
      <w:r w:rsidRPr="00FB0278">
        <w:rPr>
          <w:rFonts w:ascii="Arial" w:hAnsi="Arial" w:cs="Arial"/>
          <w:sz w:val="20"/>
          <w:szCs w:val="20"/>
        </w:rPr>
        <w:t>UC Agriculture and Natural Resources Climate Change Program Team</w:t>
      </w:r>
      <w:r>
        <w:rPr>
          <w:rFonts w:ascii="Arial" w:hAnsi="Arial" w:cs="Arial"/>
          <w:sz w:val="20"/>
          <w:szCs w:val="20"/>
        </w:rPr>
        <w:t xml:space="preserve"> (2018-present)</w:t>
      </w:r>
    </w:p>
    <w:p w14:paraId="03F22DA5" w14:textId="26EE6302" w:rsidR="00FB0278" w:rsidRDefault="00FB0278" w:rsidP="00FB0278">
      <w:pPr>
        <w:pStyle w:val="ListParagraph"/>
        <w:widowControl w:val="0"/>
        <w:numPr>
          <w:ilvl w:val="0"/>
          <w:numId w:val="2"/>
        </w:numPr>
        <w:autoSpaceDE w:val="0"/>
        <w:autoSpaceDN w:val="0"/>
        <w:adjustRightInd w:val="0"/>
        <w:spacing w:after="240"/>
        <w:ind w:left="450"/>
        <w:rPr>
          <w:rFonts w:ascii="Arial" w:hAnsi="Arial" w:cs="Arial"/>
          <w:sz w:val="20"/>
          <w:szCs w:val="20"/>
        </w:rPr>
      </w:pPr>
      <w:r w:rsidRPr="00FB0278">
        <w:rPr>
          <w:rFonts w:ascii="Arial" w:hAnsi="Arial" w:cs="Arial"/>
          <w:sz w:val="20"/>
          <w:szCs w:val="20"/>
        </w:rPr>
        <w:t>UC</w:t>
      </w:r>
      <w:r>
        <w:rPr>
          <w:rFonts w:ascii="Arial" w:hAnsi="Arial" w:cs="Arial"/>
          <w:sz w:val="20"/>
          <w:szCs w:val="20"/>
        </w:rPr>
        <w:t xml:space="preserve"> </w:t>
      </w:r>
      <w:r w:rsidRPr="00FB0278">
        <w:rPr>
          <w:rFonts w:ascii="Arial" w:hAnsi="Arial" w:cs="Arial"/>
          <w:sz w:val="20"/>
          <w:szCs w:val="20"/>
        </w:rPr>
        <w:t>D</w:t>
      </w:r>
      <w:r>
        <w:rPr>
          <w:rFonts w:ascii="Arial" w:hAnsi="Arial" w:cs="Arial"/>
          <w:sz w:val="20"/>
          <w:szCs w:val="20"/>
        </w:rPr>
        <w:t>avis</w:t>
      </w:r>
      <w:r w:rsidRPr="00FB0278">
        <w:rPr>
          <w:rFonts w:ascii="Arial" w:hAnsi="Arial" w:cs="Arial"/>
          <w:sz w:val="20"/>
          <w:szCs w:val="20"/>
        </w:rPr>
        <w:t xml:space="preserve"> Food Loss &amp; Waste Collaborative</w:t>
      </w:r>
      <w:r>
        <w:rPr>
          <w:rFonts w:ascii="Arial" w:hAnsi="Arial" w:cs="Arial"/>
          <w:sz w:val="20"/>
          <w:szCs w:val="20"/>
        </w:rPr>
        <w:t xml:space="preserve"> (2018-present)</w:t>
      </w:r>
    </w:p>
    <w:p w14:paraId="78851BD7" w14:textId="22E14938" w:rsidR="00957A13" w:rsidRPr="00EE5FEE" w:rsidRDefault="001467E9" w:rsidP="00957A13">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CERTIFICATIONS</w:t>
      </w:r>
      <w:r w:rsidR="00957A13" w:rsidRPr="00EE5FEE">
        <w:rPr>
          <w:rFonts w:ascii="Arial" w:hAnsi="Arial" w:cs="Arial"/>
          <w:b/>
          <w:sz w:val="20"/>
          <w:szCs w:val="20"/>
        </w:rPr>
        <w:t xml:space="preserve"> &amp; TRAININGS</w:t>
      </w:r>
      <w:r w:rsidRPr="00EE5FEE">
        <w:rPr>
          <w:rFonts w:ascii="Arial" w:hAnsi="Arial" w:cs="Arial"/>
          <w:b/>
          <w:sz w:val="20"/>
          <w:szCs w:val="20"/>
        </w:rPr>
        <w:tab/>
      </w:r>
      <w:r w:rsidRPr="00EE5FEE">
        <w:rPr>
          <w:rFonts w:ascii="Arial" w:hAnsi="Arial" w:cs="Arial"/>
          <w:b/>
          <w:sz w:val="20"/>
          <w:szCs w:val="20"/>
        </w:rPr>
        <w:tab/>
      </w:r>
      <w:r w:rsidRPr="00EE5FEE">
        <w:rPr>
          <w:rFonts w:ascii="Arial" w:hAnsi="Arial" w:cs="Arial"/>
          <w:b/>
          <w:sz w:val="20"/>
          <w:szCs w:val="20"/>
        </w:rPr>
        <w:tab/>
      </w:r>
      <w:r w:rsidR="00886F84" w:rsidRPr="00EE5FEE">
        <w:rPr>
          <w:rFonts w:ascii="Arial" w:hAnsi="Arial" w:cs="Arial"/>
          <w:b/>
          <w:sz w:val="20"/>
          <w:szCs w:val="20"/>
        </w:rPr>
        <w:tab/>
      </w:r>
      <w:r w:rsidR="00886F84" w:rsidRPr="00EE5FEE">
        <w:rPr>
          <w:rFonts w:ascii="Arial" w:hAnsi="Arial" w:cs="Arial"/>
          <w:b/>
          <w:sz w:val="20"/>
          <w:szCs w:val="20"/>
        </w:rPr>
        <w:tab/>
      </w:r>
      <w:r w:rsidR="00886F84" w:rsidRPr="00EE5FEE">
        <w:rPr>
          <w:rFonts w:ascii="Arial" w:hAnsi="Arial" w:cs="Arial"/>
          <w:b/>
          <w:sz w:val="20"/>
          <w:szCs w:val="20"/>
        </w:rPr>
        <w:tab/>
      </w:r>
      <w:r w:rsidR="00886F84" w:rsidRPr="00EE5FEE">
        <w:rPr>
          <w:rFonts w:ascii="Arial" w:hAnsi="Arial" w:cs="Arial"/>
          <w:b/>
          <w:sz w:val="20"/>
          <w:szCs w:val="20"/>
        </w:rPr>
        <w:tab/>
      </w:r>
      <w:r w:rsidR="00886F84" w:rsidRPr="00EE5FEE">
        <w:rPr>
          <w:rFonts w:ascii="Arial" w:hAnsi="Arial" w:cs="Arial"/>
          <w:b/>
          <w:sz w:val="20"/>
          <w:szCs w:val="20"/>
        </w:rPr>
        <w:tab/>
      </w:r>
      <w:r w:rsidR="00886F84" w:rsidRPr="00EE5FEE">
        <w:rPr>
          <w:rFonts w:ascii="Arial" w:hAnsi="Arial" w:cs="Arial"/>
          <w:b/>
          <w:sz w:val="20"/>
          <w:szCs w:val="20"/>
        </w:rPr>
        <w:tab/>
      </w:r>
    </w:p>
    <w:p w14:paraId="4066196E" w14:textId="70CF3F63" w:rsidR="00957A13" w:rsidRDefault="00886F84" w:rsidP="00957A13">
      <w:pPr>
        <w:pStyle w:val="ListParagraph"/>
        <w:widowControl w:val="0"/>
        <w:numPr>
          <w:ilvl w:val="0"/>
          <w:numId w:val="3"/>
        </w:numPr>
        <w:autoSpaceDE w:val="0"/>
        <w:autoSpaceDN w:val="0"/>
        <w:adjustRightInd w:val="0"/>
        <w:spacing w:after="240"/>
        <w:ind w:left="540"/>
        <w:rPr>
          <w:rFonts w:ascii="Arial" w:hAnsi="Arial" w:cs="Arial"/>
          <w:sz w:val="20"/>
          <w:szCs w:val="20"/>
        </w:rPr>
      </w:pPr>
      <w:r w:rsidRPr="00EE5FEE">
        <w:rPr>
          <w:rFonts w:ascii="Arial" w:hAnsi="Arial" w:cs="Arial"/>
          <w:sz w:val="20"/>
          <w:szCs w:val="20"/>
        </w:rPr>
        <w:t>CITI Human Subjects Research Protections</w:t>
      </w:r>
      <w:r w:rsidR="00957A13" w:rsidRPr="00EE5FEE">
        <w:rPr>
          <w:rFonts w:ascii="Arial" w:hAnsi="Arial" w:cs="Arial"/>
          <w:sz w:val="20"/>
          <w:szCs w:val="20"/>
        </w:rPr>
        <w:t xml:space="preserve"> Training for Social &amp; Behavioral Research (2018</w:t>
      </w:r>
      <w:r w:rsidR="009D397B">
        <w:rPr>
          <w:rFonts w:ascii="Arial" w:hAnsi="Arial" w:cs="Arial"/>
          <w:sz w:val="20"/>
          <w:szCs w:val="20"/>
        </w:rPr>
        <w:t>, 2021</w:t>
      </w:r>
      <w:r w:rsidR="00957A13" w:rsidRPr="00EE5FEE">
        <w:rPr>
          <w:rFonts w:ascii="Arial" w:hAnsi="Arial" w:cs="Arial"/>
          <w:sz w:val="20"/>
          <w:szCs w:val="20"/>
        </w:rPr>
        <w:t>)</w:t>
      </w:r>
    </w:p>
    <w:p w14:paraId="40777E7A" w14:textId="23ED3A0C" w:rsidR="00F60D7E" w:rsidRPr="00EE5FEE" w:rsidRDefault="00F60D7E" w:rsidP="00957A13">
      <w:pPr>
        <w:pStyle w:val="ListParagraph"/>
        <w:widowControl w:val="0"/>
        <w:numPr>
          <w:ilvl w:val="0"/>
          <w:numId w:val="3"/>
        </w:numPr>
        <w:autoSpaceDE w:val="0"/>
        <w:autoSpaceDN w:val="0"/>
        <w:adjustRightInd w:val="0"/>
        <w:spacing w:after="240"/>
        <w:ind w:left="540"/>
        <w:rPr>
          <w:rFonts w:ascii="Arial" w:hAnsi="Arial" w:cs="Arial"/>
          <w:sz w:val="20"/>
          <w:szCs w:val="20"/>
        </w:rPr>
      </w:pPr>
      <w:r>
        <w:rPr>
          <w:rFonts w:ascii="Arial" w:hAnsi="Arial" w:cs="Arial"/>
          <w:sz w:val="20"/>
          <w:szCs w:val="20"/>
        </w:rPr>
        <w:t>CITI Human Subjects Research Protections Training: Responsible Conduct of Research (2023)</w:t>
      </w:r>
    </w:p>
    <w:p w14:paraId="3F1ACD34" w14:textId="704CDB54" w:rsidR="00957A13" w:rsidRPr="001B50DA" w:rsidRDefault="00120E6D" w:rsidP="001B50DA">
      <w:pPr>
        <w:pStyle w:val="ListParagraph"/>
        <w:widowControl w:val="0"/>
        <w:numPr>
          <w:ilvl w:val="0"/>
          <w:numId w:val="3"/>
        </w:numPr>
        <w:autoSpaceDE w:val="0"/>
        <w:autoSpaceDN w:val="0"/>
        <w:adjustRightInd w:val="0"/>
        <w:spacing w:after="240"/>
        <w:ind w:left="540"/>
        <w:rPr>
          <w:rFonts w:ascii="Arial" w:hAnsi="Arial" w:cs="Arial"/>
          <w:sz w:val="20"/>
          <w:szCs w:val="20"/>
        </w:rPr>
      </w:pPr>
      <w:r w:rsidRPr="00EE5FEE">
        <w:rPr>
          <w:rFonts w:ascii="Arial" w:hAnsi="Arial" w:cs="Arial"/>
          <w:sz w:val="20"/>
          <w:szCs w:val="20"/>
        </w:rPr>
        <w:t>Adult CPR and First Aid</w:t>
      </w:r>
      <w:r w:rsidR="00957A13" w:rsidRPr="00EE5FEE">
        <w:rPr>
          <w:rFonts w:ascii="Arial" w:hAnsi="Arial" w:cs="Arial"/>
          <w:sz w:val="20"/>
          <w:szCs w:val="20"/>
        </w:rPr>
        <w:t xml:space="preserve"> (20</w:t>
      </w:r>
      <w:r w:rsidR="009D397B">
        <w:rPr>
          <w:rFonts w:ascii="Arial" w:hAnsi="Arial" w:cs="Arial"/>
          <w:sz w:val="20"/>
          <w:szCs w:val="20"/>
        </w:rPr>
        <w:t>20</w:t>
      </w:r>
      <w:r w:rsidR="00957A13" w:rsidRPr="00EE5FEE">
        <w:rPr>
          <w:rFonts w:ascii="Arial" w:hAnsi="Arial" w:cs="Arial"/>
          <w:sz w:val="20"/>
          <w:szCs w:val="20"/>
        </w:rPr>
        <w:t>)</w:t>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1B50DA">
        <w:rPr>
          <w:rFonts w:ascii="Arial" w:hAnsi="Arial" w:cs="Arial"/>
          <w:sz w:val="20"/>
          <w:szCs w:val="20"/>
        </w:rPr>
        <w:tab/>
      </w:r>
      <w:r w:rsidRPr="001B50DA">
        <w:rPr>
          <w:rFonts w:ascii="Arial" w:hAnsi="Arial" w:cs="Arial"/>
          <w:sz w:val="20"/>
          <w:szCs w:val="20"/>
        </w:rPr>
        <w:tab/>
      </w:r>
    </w:p>
    <w:p w14:paraId="6486E496" w14:textId="4F871801" w:rsidR="00957A13" w:rsidRPr="00EE5FEE" w:rsidRDefault="001467E9" w:rsidP="00957A13">
      <w:pPr>
        <w:pStyle w:val="ListParagraph"/>
        <w:widowControl w:val="0"/>
        <w:numPr>
          <w:ilvl w:val="0"/>
          <w:numId w:val="3"/>
        </w:numPr>
        <w:autoSpaceDE w:val="0"/>
        <w:autoSpaceDN w:val="0"/>
        <w:adjustRightInd w:val="0"/>
        <w:spacing w:after="240"/>
        <w:ind w:left="540"/>
        <w:rPr>
          <w:rFonts w:ascii="Arial" w:hAnsi="Arial" w:cs="Arial"/>
          <w:sz w:val="20"/>
          <w:szCs w:val="20"/>
        </w:rPr>
      </w:pPr>
      <w:r w:rsidRPr="00EE5FEE">
        <w:rPr>
          <w:rFonts w:ascii="Arial" w:hAnsi="Arial" w:cs="Arial"/>
          <w:sz w:val="20"/>
          <w:szCs w:val="20"/>
        </w:rPr>
        <w:t>C</w:t>
      </w:r>
      <w:r w:rsidR="00886F84" w:rsidRPr="00EE5FEE">
        <w:rPr>
          <w:rFonts w:ascii="Arial" w:hAnsi="Arial" w:cs="Arial"/>
          <w:sz w:val="20"/>
          <w:szCs w:val="20"/>
        </w:rPr>
        <w:t xml:space="preserve">ommission on Dietetic Registration </w:t>
      </w:r>
      <w:r w:rsidRPr="00EE5FEE">
        <w:rPr>
          <w:rFonts w:ascii="Arial" w:hAnsi="Arial" w:cs="Arial"/>
          <w:sz w:val="20"/>
          <w:szCs w:val="20"/>
        </w:rPr>
        <w:t xml:space="preserve">Number: 1028105 </w:t>
      </w:r>
      <w:r w:rsidR="002433B2" w:rsidRPr="00EE5FEE">
        <w:rPr>
          <w:rFonts w:ascii="Arial" w:hAnsi="Arial" w:cs="Arial"/>
          <w:sz w:val="20"/>
          <w:szCs w:val="20"/>
        </w:rPr>
        <w:tab/>
      </w:r>
    </w:p>
    <w:p w14:paraId="2BEF29FF" w14:textId="2EDA872B" w:rsidR="0008407C" w:rsidRPr="0008407C" w:rsidRDefault="00886F84" w:rsidP="0008407C">
      <w:pPr>
        <w:pStyle w:val="ListParagraph"/>
        <w:widowControl w:val="0"/>
        <w:numPr>
          <w:ilvl w:val="0"/>
          <w:numId w:val="3"/>
        </w:numPr>
        <w:autoSpaceDE w:val="0"/>
        <w:autoSpaceDN w:val="0"/>
        <w:adjustRightInd w:val="0"/>
        <w:spacing w:after="240"/>
        <w:ind w:left="540"/>
        <w:rPr>
          <w:rFonts w:ascii="Arial" w:hAnsi="Arial" w:cs="Arial"/>
          <w:sz w:val="20"/>
          <w:szCs w:val="20"/>
        </w:rPr>
      </w:pPr>
      <w:r w:rsidRPr="00EE5FEE">
        <w:rPr>
          <w:rFonts w:ascii="Arial" w:hAnsi="Arial" w:cs="Arial"/>
          <w:sz w:val="20"/>
          <w:szCs w:val="20"/>
        </w:rPr>
        <w:t xml:space="preserve">US Centers for Medicare and Medicaid Services </w:t>
      </w:r>
      <w:r w:rsidR="001467E9" w:rsidRPr="00EE5FEE">
        <w:rPr>
          <w:rFonts w:ascii="Arial" w:hAnsi="Arial" w:cs="Arial"/>
          <w:sz w:val="20"/>
          <w:szCs w:val="20"/>
        </w:rPr>
        <w:t>National Provi</w:t>
      </w:r>
      <w:r w:rsidR="00120E6D" w:rsidRPr="00EE5FEE">
        <w:rPr>
          <w:rFonts w:ascii="Arial" w:hAnsi="Arial" w:cs="Arial"/>
          <w:sz w:val="20"/>
          <w:szCs w:val="20"/>
        </w:rPr>
        <w:t>der Identifier: 1245782515</w:t>
      </w:r>
    </w:p>
    <w:p w14:paraId="3A6B8A09" w14:textId="77777777" w:rsidR="0008407C" w:rsidRPr="00EE5FEE"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PEER-REVIEWED PUBLICATIONS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hyperlink r:id="rId8" w:history="1">
        <w:r w:rsidRPr="00385F0B">
          <w:rPr>
            <w:rStyle w:val="Hyperlink"/>
            <w:rFonts w:ascii="Arial" w:hAnsi="Arial" w:cs="Arial"/>
            <w:b/>
            <w:sz w:val="20"/>
            <w:szCs w:val="20"/>
          </w:rPr>
          <w:t>GOOGLE SCHOLAR</w:t>
        </w:r>
      </w:hyperlink>
      <w:r>
        <w:rPr>
          <w:rFonts w:ascii="Arial" w:hAnsi="Arial" w:cs="Arial"/>
          <w:b/>
          <w:sz w:val="20"/>
          <w:szCs w:val="20"/>
        </w:rPr>
        <w:t>]</w:t>
      </w:r>
    </w:p>
    <w:p w14:paraId="6D46AB1C" w14:textId="218E4FF7" w:rsidR="008F1599" w:rsidRPr="005F4AE7" w:rsidRDefault="008F1599" w:rsidP="005F4AE7">
      <w:pPr>
        <w:pStyle w:val="ListParagraph"/>
        <w:numPr>
          <w:ilvl w:val="0"/>
          <w:numId w:val="20"/>
        </w:numPr>
        <w:spacing w:after="0" w:line="240" w:lineRule="auto"/>
        <w:rPr>
          <w:rFonts w:ascii="Arial" w:eastAsia="Times New Roman" w:hAnsi="Arial" w:cs="Arial"/>
          <w:color w:val="000000" w:themeColor="text1"/>
          <w:sz w:val="20"/>
          <w:szCs w:val="20"/>
        </w:rPr>
      </w:pPr>
      <w:r w:rsidRPr="005F4AE7">
        <w:rPr>
          <w:rFonts w:ascii="Arial" w:eastAsia="Times New Roman" w:hAnsi="Arial" w:cs="Arial"/>
          <w:b/>
          <w:bCs/>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Alkon</w:t>
      </w:r>
      <w:proofErr w:type="spellEnd"/>
      <w:r w:rsidRPr="005F4AE7">
        <w:rPr>
          <w:rFonts w:ascii="Arial" w:eastAsia="Times New Roman" w:hAnsi="Arial" w:cs="Arial"/>
          <w:color w:val="000000" w:themeColor="text1"/>
          <w:sz w:val="20"/>
          <w:szCs w:val="20"/>
        </w:rPr>
        <w:t xml:space="preserve"> A, </w:t>
      </w:r>
      <w:proofErr w:type="spellStart"/>
      <w:r w:rsidRPr="005F4AE7">
        <w:rPr>
          <w:rFonts w:ascii="Arial" w:eastAsia="Times New Roman" w:hAnsi="Arial" w:cs="Arial"/>
          <w:color w:val="000000" w:themeColor="text1"/>
          <w:sz w:val="20"/>
          <w:szCs w:val="20"/>
        </w:rPr>
        <w:t>Strochlic</w:t>
      </w:r>
      <w:proofErr w:type="spellEnd"/>
      <w:r w:rsidRPr="005F4AE7">
        <w:rPr>
          <w:rFonts w:ascii="Arial" w:eastAsia="Times New Roman" w:hAnsi="Arial" w:cs="Arial"/>
          <w:color w:val="000000" w:themeColor="text1"/>
          <w:sz w:val="20"/>
          <w:szCs w:val="20"/>
        </w:rPr>
        <w:t xml:space="preserve"> R, Srivastava D, </w:t>
      </w:r>
      <w:proofErr w:type="spellStart"/>
      <w:r w:rsidRPr="005F4AE7">
        <w:rPr>
          <w:rFonts w:ascii="Arial" w:eastAsia="Times New Roman" w:hAnsi="Arial" w:cs="Arial"/>
          <w:color w:val="000000" w:themeColor="text1"/>
          <w:sz w:val="20"/>
          <w:szCs w:val="20"/>
        </w:rPr>
        <w:t>Neelon</w:t>
      </w:r>
      <w:proofErr w:type="spellEnd"/>
      <w:r w:rsidRPr="005F4AE7">
        <w:rPr>
          <w:rFonts w:ascii="Arial" w:eastAsia="Times New Roman" w:hAnsi="Arial" w:cs="Arial"/>
          <w:color w:val="000000" w:themeColor="text1"/>
          <w:sz w:val="20"/>
          <w:szCs w:val="20"/>
        </w:rPr>
        <w:t xml:space="preserve"> M, Keeton VF, Ritchie LD. </w:t>
      </w:r>
      <w:r w:rsidR="00464AE8" w:rsidRPr="005F4AE7">
        <w:rPr>
          <w:rFonts w:ascii="Arial" w:eastAsia="Times New Roman" w:hAnsi="Arial" w:cs="Arial"/>
          <w:color w:val="000000" w:themeColor="text1"/>
          <w:sz w:val="20"/>
          <w:szCs w:val="20"/>
        </w:rPr>
        <w:t xml:space="preserve">Online training for </w:t>
      </w:r>
      <w:proofErr w:type="gramStart"/>
      <w:r w:rsidR="00464AE8" w:rsidRPr="005F4AE7">
        <w:rPr>
          <w:rFonts w:ascii="Arial" w:eastAsia="Times New Roman" w:hAnsi="Arial" w:cs="Arial"/>
          <w:color w:val="000000" w:themeColor="text1"/>
          <w:sz w:val="20"/>
          <w:szCs w:val="20"/>
        </w:rPr>
        <w:t>child care</w:t>
      </w:r>
      <w:proofErr w:type="gramEnd"/>
      <w:r w:rsidR="00464AE8" w:rsidRPr="005F4AE7">
        <w:rPr>
          <w:rFonts w:ascii="Arial" w:eastAsia="Times New Roman" w:hAnsi="Arial" w:cs="Arial"/>
          <w:color w:val="000000" w:themeColor="text1"/>
          <w:sz w:val="20"/>
          <w:szCs w:val="20"/>
        </w:rPr>
        <w:t xml:space="preserve"> providers teaches child nutrition in English and Spanish. </w:t>
      </w:r>
      <w:r w:rsidRPr="005F4AE7">
        <w:rPr>
          <w:rFonts w:ascii="Arial" w:eastAsia="Times New Roman" w:hAnsi="Arial" w:cs="Arial"/>
          <w:i/>
          <w:iCs/>
          <w:color w:val="000000" w:themeColor="text1"/>
          <w:sz w:val="20"/>
          <w:szCs w:val="20"/>
        </w:rPr>
        <w:t>California Agriculture</w:t>
      </w:r>
      <w:r w:rsidRPr="005F4AE7">
        <w:rPr>
          <w:rFonts w:ascii="Arial" w:eastAsia="Times New Roman" w:hAnsi="Arial" w:cs="Arial"/>
          <w:color w:val="000000" w:themeColor="text1"/>
          <w:sz w:val="20"/>
          <w:szCs w:val="20"/>
        </w:rPr>
        <w:t>.</w:t>
      </w:r>
      <w:r w:rsidR="00464AE8" w:rsidRPr="005F4AE7">
        <w:rPr>
          <w:rFonts w:ascii="Arial" w:eastAsia="Times New Roman" w:hAnsi="Arial" w:cs="Arial"/>
          <w:color w:val="000000" w:themeColor="text1"/>
          <w:sz w:val="20"/>
          <w:szCs w:val="20"/>
        </w:rPr>
        <w:t xml:space="preserve"> 2023; 76(4):131-140. </w:t>
      </w:r>
      <w:hyperlink r:id="rId9" w:history="1">
        <w:r w:rsidR="00464AE8" w:rsidRPr="005F4AE7">
          <w:rPr>
            <w:rStyle w:val="Hyperlink"/>
            <w:rFonts w:ascii="Arial" w:eastAsia="Times New Roman" w:hAnsi="Arial" w:cs="Arial"/>
            <w:sz w:val="20"/>
            <w:szCs w:val="20"/>
          </w:rPr>
          <w:t>https://doi.org/10.3733/ca.2022a0015</w:t>
        </w:r>
      </w:hyperlink>
      <w:r w:rsidR="00464AE8" w:rsidRPr="005F4AE7">
        <w:rPr>
          <w:rFonts w:ascii="Arial" w:eastAsia="Times New Roman" w:hAnsi="Arial" w:cs="Arial"/>
          <w:color w:val="000000" w:themeColor="text1"/>
          <w:sz w:val="20"/>
          <w:szCs w:val="20"/>
        </w:rPr>
        <w:t xml:space="preserve"> </w:t>
      </w:r>
    </w:p>
    <w:p w14:paraId="35F2DE40" w14:textId="1B15C686" w:rsidR="00464AE8" w:rsidRPr="005F4AE7" w:rsidRDefault="00464AE8" w:rsidP="005F4AE7">
      <w:pPr>
        <w:pStyle w:val="ListParagraph"/>
        <w:numPr>
          <w:ilvl w:val="0"/>
          <w:numId w:val="20"/>
        </w:numPr>
        <w:spacing w:after="0" w:line="240" w:lineRule="auto"/>
        <w:rPr>
          <w:rFonts w:ascii="Arial" w:eastAsia="Times New Roman" w:hAnsi="Arial" w:cs="Arial"/>
          <w:bCs/>
          <w:color w:val="000000" w:themeColor="text1"/>
          <w:sz w:val="20"/>
          <w:szCs w:val="20"/>
        </w:rPr>
      </w:pPr>
      <w:proofErr w:type="spellStart"/>
      <w:r w:rsidRPr="005F4AE7">
        <w:rPr>
          <w:rFonts w:ascii="Arial" w:eastAsia="Times New Roman" w:hAnsi="Arial" w:cs="Arial"/>
          <w:bCs/>
          <w:color w:val="000000" w:themeColor="text1"/>
          <w:sz w:val="20"/>
          <w:szCs w:val="20"/>
        </w:rPr>
        <w:t>Zaltz</w:t>
      </w:r>
      <w:proofErr w:type="spellEnd"/>
      <w:r w:rsidRPr="005F4AE7">
        <w:rPr>
          <w:rFonts w:ascii="Arial" w:eastAsia="Times New Roman" w:hAnsi="Arial" w:cs="Arial"/>
          <w:bCs/>
          <w:color w:val="000000" w:themeColor="text1"/>
          <w:sz w:val="20"/>
          <w:szCs w:val="20"/>
        </w:rPr>
        <w:t xml:space="preserve"> DA, </w:t>
      </w:r>
      <w:r w:rsidRPr="005F4AE7">
        <w:rPr>
          <w:rFonts w:ascii="Arial" w:eastAsia="Times New Roman" w:hAnsi="Arial" w:cs="Arial"/>
          <w:b/>
          <w:color w:val="000000" w:themeColor="text1"/>
          <w:sz w:val="20"/>
          <w:szCs w:val="20"/>
        </w:rPr>
        <w:t>Lee DL</w:t>
      </w:r>
      <w:r w:rsidRPr="005F4AE7">
        <w:rPr>
          <w:rFonts w:ascii="Arial" w:eastAsia="Times New Roman" w:hAnsi="Arial" w:cs="Arial"/>
          <w:bCs/>
          <w:color w:val="000000" w:themeColor="text1"/>
          <w:sz w:val="20"/>
          <w:szCs w:val="20"/>
        </w:rPr>
        <w:t>, Woodward-Lopez G, Ritchie LD, Bleich SN, Benjamin-</w:t>
      </w:r>
      <w:proofErr w:type="spellStart"/>
      <w:r w:rsidRPr="005F4AE7">
        <w:rPr>
          <w:rFonts w:ascii="Arial" w:eastAsia="Times New Roman" w:hAnsi="Arial" w:cs="Arial"/>
          <w:bCs/>
          <w:color w:val="000000" w:themeColor="text1"/>
          <w:sz w:val="20"/>
          <w:szCs w:val="20"/>
        </w:rPr>
        <w:t>Neelon</w:t>
      </w:r>
      <w:proofErr w:type="spellEnd"/>
      <w:r w:rsidRPr="005F4AE7">
        <w:rPr>
          <w:rFonts w:ascii="Arial" w:eastAsia="Times New Roman" w:hAnsi="Arial" w:cs="Arial"/>
          <w:bCs/>
          <w:color w:val="000000" w:themeColor="text1"/>
          <w:sz w:val="20"/>
          <w:szCs w:val="20"/>
        </w:rPr>
        <w:t xml:space="preserve"> SE. Adherence to healthy default beverage laws for children's meals in 3 US cities. </w:t>
      </w:r>
      <w:r w:rsidRPr="005F4AE7">
        <w:rPr>
          <w:rFonts w:ascii="Arial" w:eastAsia="Times New Roman" w:hAnsi="Arial" w:cs="Arial"/>
          <w:bCs/>
          <w:i/>
          <w:iCs/>
          <w:color w:val="000000" w:themeColor="text1"/>
          <w:sz w:val="20"/>
          <w:szCs w:val="20"/>
        </w:rPr>
        <w:t xml:space="preserve">Am J </w:t>
      </w:r>
      <w:proofErr w:type="spellStart"/>
      <w:r w:rsidRPr="005F4AE7">
        <w:rPr>
          <w:rFonts w:ascii="Arial" w:eastAsia="Times New Roman" w:hAnsi="Arial" w:cs="Arial"/>
          <w:bCs/>
          <w:i/>
          <w:iCs/>
          <w:color w:val="000000" w:themeColor="text1"/>
          <w:sz w:val="20"/>
          <w:szCs w:val="20"/>
        </w:rPr>
        <w:t>Prev</w:t>
      </w:r>
      <w:proofErr w:type="spellEnd"/>
      <w:r w:rsidRPr="005F4AE7">
        <w:rPr>
          <w:rFonts w:ascii="Arial" w:eastAsia="Times New Roman" w:hAnsi="Arial" w:cs="Arial"/>
          <w:bCs/>
          <w:i/>
          <w:iCs/>
          <w:color w:val="000000" w:themeColor="text1"/>
          <w:sz w:val="20"/>
          <w:szCs w:val="20"/>
        </w:rPr>
        <w:t xml:space="preserve"> Med</w:t>
      </w:r>
      <w:r w:rsidRPr="005F4AE7">
        <w:rPr>
          <w:rFonts w:ascii="Arial" w:eastAsia="Times New Roman" w:hAnsi="Arial" w:cs="Arial"/>
          <w:bCs/>
          <w:color w:val="000000" w:themeColor="text1"/>
          <w:sz w:val="20"/>
          <w:szCs w:val="20"/>
        </w:rPr>
        <w:t>. 2023;</w:t>
      </w:r>
      <w:r w:rsidRPr="00464AE8">
        <w:t xml:space="preserve"> </w:t>
      </w:r>
      <w:r w:rsidRPr="005F4AE7">
        <w:rPr>
          <w:rFonts w:ascii="Arial" w:eastAsia="Times New Roman" w:hAnsi="Arial" w:cs="Arial"/>
          <w:bCs/>
          <w:color w:val="000000" w:themeColor="text1"/>
          <w:sz w:val="20"/>
          <w:szCs w:val="20"/>
        </w:rPr>
        <w:t xml:space="preserve">S0749-3797(23)00033-8. </w:t>
      </w:r>
      <w:hyperlink r:id="rId10" w:history="1">
        <w:r w:rsidRPr="005F4AE7">
          <w:rPr>
            <w:rStyle w:val="Hyperlink"/>
            <w:rFonts w:ascii="Arial" w:eastAsia="Times New Roman" w:hAnsi="Arial" w:cs="Arial"/>
            <w:bCs/>
            <w:sz w:val="20"/>
            <w:szCs w:val="20"/>
          </w:rPr>
          <w:t>https://doi.org/10.1016/j.amepre.2023.01.023</w:t>
        </w:r>
      </w:hyperlink>
    </w:p>
    <w:p w14:paraId="11FF95A7" w14:textId="0DF01D31" w:rsidR="00464AE8" w:rsidRPr="005F4AE7" w:rsidRDefault="00464AE8" w:rsidP="005F4AE7">
      <w:pPr>
        <w:pStyle w:val="ListParagraph"/>
        <w:numPr>
          <w:ilvl w:val="0"/>
          <w:numId w:val="20"/>
        </w:numPr>
        <w:spacing w:after="0" w:line="240" w:lineRule="auto"/>
        <w:rPr>
          <w:rFonts w:ascii="Arial" w:eastAsia="Times New Roman" w:hAnsi="Arial" w:cs="Arial"/>
          <w:bCs/>
          <w:color w:val="000000" w:themeColor="text1"/>
          <w:sz w:val="20"/>
          <w:szCs w:val="20"/>
        </w:rPr>
      </w:pPr>
      <w:r w:rsidRPr="005F4AE7">
        <w:rPr>
          <w:rFonts w:ascii="Arial" w:eastAsia="Times New Roman" w:hAnsi="Arial" w:cs="Arial"/>
          <w:b/>
          <w:color w:val="000000" w:themeColor="text1"/>
          <w:sz w:val="20"/>
          <w:szCs w:val="20"/>
        </w:rPr>
        <w:t>Lee DL</w:t>
      </w:r>
      <w:r w:rsidRPr="005F4AE7">
        <w:rPr>
          <w:rFonts w:ascii="Arial" w:eastAsia="Times New Roman" w:hAnsi="Arial" w:cs="Arial"/>
          <w:bCs/>
          <w:color w:val="000000" w:themeColor="text1"/>
          <w:sz w:val="20"/>
          <w:szCs w:val="20"/>
        </w:rPr>
        <w:t xml:space="preserve">, </w:t>
      </w:r>
      <w:proofErr w:type="spellStart"/>
      <w:r w:rsidRPr="005F4AE7">
        <w:rPr>
          <w:rFonts w:ascii="Arial" w:eastAsia="Times New Roman" w:hAnsi="Arial" w:cs="Arial"/>
          <w:bCs/>
          <w:color w:val="000000" w:themeColor="text1"/>
          <w:sz w:val="20"/>
          <w:szCs w:val="20"/>
        </w:rPr>
        <w:t>Homel</w:t>
      </w:r>
      <w:proofErr w:type="spellEnd"/>
      <w:r w:rsidRPr="005F4AE7">
        <w:rPr>
          <w:rFonts w:ascii="Arial" w:eastAsia="Times New Roman" w:hAnsi="Arial" w:cs="Arial"/>
          <w:bCs/>
          <w:color w:val="000000" w:themeColor="text1"/>
          <w:sz w:val="20"/>
          <w:szCs w:val="20"/>
        </w:rPr>
        <w:t xml:space="preserve"> Vitale E, Marshall SK-D, Hecht C, Beck LT, Ritchie LD. Child and Adult Care Food Program Participation Benefits, Barriers and Facilitators for Independent </w:t>
      </w:r>
      <w:proofErr w:type="gramStart"/>
      <w:r w:rsidRPr="005F4AE7">
        <w:rPr>
          <w:rFonts w:ascii="Arial" w:eastAsia="Times New Roman" w:hAnsi="Arial" w:cs="Arial"/>
          <w:bCs/>
          <w:color w:val="000000" w:themeColor="text1"/>
          <w:sz w:val="20"/>
          <w:szCs w:val="20"/>
        </w:rPr>
        <w:t>Child Care</w:t>
      </w:r>
      <w:proofErr w:type="gramEnd"/>
      <w:r w:rsidRPr="005F4AE7">
        <w:rPr>
          <w:rFonts w:ascii="Arial" w:eastAsia="Times New Roman" w:hAnsi="Arial" w:cs="Arial"/>
          <w:bCs/>
          <w:color w:val="000000" w:themeColor="text1"/>
          <w:sz w:val="20"/>
          <w:szCs w:val="20"/>
        </w:rPr>
        <w:t xml:space="preserve"> Centers in California. </w:t>
      </w:r>
      <w:r w:rsidRPr="005F4AE7">
        <w:rPr>
          <w:rFonts w:ascii="Arial" w:eastAsia="Times New Roman" w:hAnsi="Arial" w:cs="Arial"/>
          <w:bCs/>
          <w:i/>
          <w:iCs/>
          <w:color w:val="000000" w:themeColor="text1"/>
          <w:sz w:val="20"/>
          <w:szCs w:val="20"/>
        </w:rPr>
        <w:t>Nutrients</w:t>
      </w:r>
      <w:r w:rsidRPr="005F4AE7">
        <w:rPr>
          <w:rFonts w:ascii="Arial" w:eastAsia="Times New Roman" w:hAnsi="Arial" w:cs="Arial"/>
          <w:bCs/>
          <w:color w:val="000000" w:themeColor="text1"/>
          <w:sz w:val="20"/>
          <w:szCs w:val="20"/>
        </w:rPr>
        <w:t xml:space="preserve">. 2022;14(21):4449. </w:t>
      </w:r>
      <w:hyperlink r:id="rId11" w:history="1">
        <w:r w:rsidRPr="005F4AE7">
          <w:rPr>
            <w:rStyle w:val="Hyperlink"/>
            <w:rFonts w:ascii="Arial" w:eastAsia="Times New Roman" w:hAnsi="Arial" w:cs="Arial"/>
            <w:bCs/>
            <w:sz w:val="20"/>
            <w:szCs w:val="20"/>
          </w:rPr>
          <w:t>https://doi.org/10.3390/nu14214449</w:t>
        </w:r>
      </w:hyperlink>
      <w:r w:rsidRPr="005F4AE7">
        <w:rPr>
          <w:rFonts w:ascii="Arial" w:eastAsia="Times New Roman" w:hAnsi="Arial" w:cs="Arial"/>
          <w:bCs/>
          <w:color w:val="000000" w:themeColor="text1"/>
          <w:sz w:val="20"/>
          <w:szCs w:val="20"/>
        </w:rPr>
        <w:t xml:space="preserve"> </w:t>
      </w:r>
    </w:p>
    <w:p w14:paraId="7C0657EE" w14:textId="555306E3" w:rsidR="00464AE8" w:rsidRPr="005F4AE7" w:rsidRDefault="00464AE8" w:rsidP="005F4AE7">
      <w:pPr>
        <w:pStyle w:val="ListParagraph"/>
        <w:numPr>
          <w:ilvl w:val="0"/>
          <w:numId w:val="20"/>
        </w:numPr>
        <w:spacing w:after="0" w:line="240" w:lineRule="auto"/>
        <w:rPr>
          <w:rFonts w:ascii="Arial" w:eastAsia="Times New Roman" w:hAnsi="Arial" w:cs="Arial"/>
          <w:bCs/>
          <w:color w:val="000000" w:themeColor="text1"/>
          <w:sz w:val="20"/>
          <w:szCs w:val="20"/>
        </w:rPr>
      </w:pPr>
      <w:r w:rsidRPr="005F4AE7">
        <w:rPr>
          <w:rFonts w:ascii="Arial" w:eastAsia="Times New Roman" w:hAnsi="Arial" w:cs="Arial"/>
          <w:bCs/>
          <w:color w:val="000000" w:themeColor="text1"/>
          <w:sz w:val="20"/>
          <w:szCs w:val="20"/>
        </w:rPr>
        <w:t xml:space="preserve">Martinez CE, Ritchie LD, </w:t>
      </w:r>
      <w:r w:rsidRPr="005F4AE7">
        <w:rPr>
          <w:rFonts w:ascii="Arial" w:eastAsia="Times New Roman" w:hAnsi="Arial" w:cs="Arial"/>
          <w:b/>
          <w:color w:val="000000" w:themeColor="text1"/>
          <w:sz w:val="20"/>
          <w:szCs w:val="20"/>
        </w:rPr>
        <w:t>Lee DL</w:t>
      </w:r>
      <w:r w:rsidRPr="005F4AE7">
        <w:rPr>
          <w:rFonts w:ascii="Arial" w:eastAsia="Times New Roman" w:hAnsi="Arial" w:cs="Arial"/>
          <w:bCs/>
          <w:color w:val="000000" w:themeColor="text1"/>
          <w:sz w:val="20"/>
          <w:szCs w:val="20"/>
        </w:rPr>
        <w:t xml:space="preserve">, Tsai MM, Anderson CE, Whaley SE. California WIC Participants Report Favorable Impacts of the COVID-Related Increase to the WIC Cash Value Benefit. </w:t>
      </w:r>
      <w:r w:rsidRPr="005F4AE7">
        <w:rPr>
          <w:rFonts w:ascii="Arial" w:eastAsia="Times New Roman" w:hAnsi="Arial" w:cs="Arial"/>
          <w:bCs/>
          <w:i/>
          <w:iCs/>
          <w:color w:val="000000" w:themeColor="text1"/>
          <w:sz w:val="20"/>
          <w:szCs w:val="20"/>
        </w:rPr>
        <w:t>Int J Environ Res Public Health</w:t>
      </w:r>
      <w:r w:rsidRPr="005F4AE7">
        <w:rPr>
          <w:rFonts w:ascii="Arial" w:eastAsia="Times New Roman" w:hAnsi="Arial" w:cs="Arial"/>
          <w:bCs/>
          <w:color w:val="000000" w:themeColor="text1"/>
          <w:sz w:val="20"/>
          <w:szCs w:val="20"/>
        </w:rPr>
        <w:t xml:space="preserve">. 2022;19(17):10604. </w:t>
      </w:r>
      <w:hyperlink r:id="rId12" w:history="1">
        <w:r w:rsidRPr="005F4AE7">
          <w:rPr>
            <w:rStyle w:val="Hyperlink"/>
            <w:rFonts w:ascii="Arial" w:eastAsia="Times New Roman" w:hAnsi="Arial" w:cs="Arial"/>
            <w:bCs/>
            <w:sz w:val="20"/>
            <w:szCs w:val="20"/>
          </w:rPr>
          <w:t>https://doi.org/10.3390/ijerph191710604</w:t>
        </w:r>
      </w:hyperlink>
      <w:r w:rsidRPr="005F4AE7">
        <w:rPr>
          <w:rFonts w:ascii="Arial" w:eastAsia="Times New Roman" w:hAnsi="Arial" w:cs="Arial"/>
          <w:bCs/>
          <w:color w:val="000000" w:themeColor="text1"/>
          <w:sz w:val="20"/>
          <w:szCs w:val="20"/>
        </w:rPr>
        <w:t xml:space="preserve"> </w:t>
      </w:r>
    </w:p>
    <w:p w14:paraId="65A25B1E" w14:textId="77777777" w:rsidR="00464AE8" w:rsidRPr="005F4AE7" w:rsidRDefault="00464AE8" w:rsidP="005F4AE7">
      <w:pPr>
        <w:pStyle w:val="ListParagraph"/>
        <w:numPr>
          <w:ilvl w:val="0"/>
          <w:numId w:val="20"/>
        </w:numPr>
        <w:spacing w:after="0" w:line="240" w:lineRule="auto"/>
        <w:rPr>
          <w:rFonts w:ascii="Arial" w:eastAsia="Times New Roman" w:hAnsi="Arial" w:cs="Arial"/>
          <w:bCs/>
          <w:color w:val="000000" w:themeColor="text1"/>
          <w:sz w:val="20"/>
          <w:szCs w:val="20"/>
        </w:rPr>
      </w:pPr>
      <w:proofErr w:type="spellStart"/>
      <w:r w:rsidRPr="005F4AE7">
        <w:rPr>
          <w:rFonts w:ascii="Arial" w:eastAsia="Times New Roman" w:hAnsi="Arial" w:cs="Arial"/>
          <w:bCs/>
          <w:color w:val="000000" w:themeColor="text1"/>
          <w:sz w:val="20"/>
          <w:szCs w:val="20"/>
        </w:rPr>
        <w:t>Heiges</w:t>
      </w:r>
      <w:proofErr w:type="spellEnd"/>
      <w:r w:rsidRPr="005F4AE7">
        <w:rPr>
          <w:rFonts w:ascii="Arial" w:eastAsia="Times New Roman" w:hAnsi="Arial" w:cs="Arial"/>
          <w:bCs/>
          <w:color w:val="000000" w:themeColor="text1"/>
          <w:sz w:val="20"/>
          <w:szCs w:val="20"/>
        </w:rPr>
        <w:t xml:space="preserve"> J, </w:t>
      </w:r>
      <w:r w:rsidRPr="005F4AE7">
        <w:rPr>
          <w:rFonts w:ascii="Arial" w:eastAsia="Times New Roman" w:hAnsi="Arial" w:cs="Arial"/>
          <w:b/>
          <w:color w:val="000000" w:themeColor="text1"/>
          <w:sz w:val="20"/>
          <w:szCs w:val="20"/>
        </w:rPr>
        <w:t>Lee DL</w:t>
      </w:r>
      <w:r w:rsidRPr="005F4AE7">
        <w:rPr>
          <w:rFonts w:ascii="Arial" w:eastAsia="Times New Roman" w:hAnsi="Arial" w:cs="Arial"/>
          <w:bCs/>
          <w:color w:val="000000" w:themeColor="text1"/>
          <w:sz w:val="20"/>
          <w:szCs w:val="20"/>
        </w:rPr>
        <w:t xml:space="preserve">, Vollmer L, </w:t>
      </w:r>
      <w:proofErr w:type="spellStart"/>
      <w:r w:rsidRPr="005F4AE7">
        <w:rPr>
          <w:rFonts w:ascii="Arial" w:eastAsia="Times New Roman" w:hAnsi="Arial" w:cs="Arial"/>
          <w:bCs/>
          <w:color w:val="000000" w:themeColor="text1"/>
          <w:sz w:val="20"/>
          <w:szCs w:val="20"/>
        </w:rPr>
        <w:t>Wobbekind</w:t>
      </w:r>
      <w:proofErr w:type="spellEnd"/>
      <w:r w:rsidRPr="005F4AE7">
        <w:rPr>
          <w:rFonts w:ascii="Arial" w:eastAsia="Times New Roman" w:hAnsi="Arial" w:cs="Arial"/>
          <w:bCs/>
          <w:color w:val="000000" w:themeColor="text1"/>
          <w:sz w:val="20"/>
          <w:szCs w:val="20"/>
        </w:rPr>
        <w:t xml:space="preserve"> K, Thompson HR, </w:t>
      </w:r>
      <w:proofErr w:type="spellStart"/>
      <w:r w:rsidRPr="005F4AE7">
        <w:rPr>
          <w:rFonts w:ascii="Arial" w:eastAsia="Times New Roman" w:hAnsi="Arial" w:cs="Arial"/>
          <w:bCs/>
          <w:color w:val="000000" w:themeColor="text1"/>
          <w:sz w:val="20"/>
          <w:szCs w:val="20"/>
        </w:rPr>
        <w:t>Gosliner</w:t>
      </w:r>
      <w:proofErr w:type="spellEnd"/>
      <w:r w:rsidRPr="005F4AE7">
        <w:rPr>
          <w:rFonts w:ascii="Arial" w:eastAsia="Times New Roman" w:hAnsi="Arial" w:cs="Arial"/>
          <w:bCs/>
          <w:color w:val="000000" w:themeColor="text1"/>
          <w:sz w:val="20"/>
          <w:szCs w:val="20"/>
        </w:rPr>
        <w:t xml:space="preserve"> W, Madsen KA, O'Neill K, Ritchie LD. Evaluating Food Packaging Waste in Schools: A Systematic Literature Review. </w:t>
      </w:r>
      <w:r w:rsidRPr="005F4AE7">
        <w:rPr>
          <w:rFonts w:ascii="Arial" w:eastAsia="Times New Roman" w:hAnsi="Arial" w:cs="Arial"/>
          <w:bCs/>
          <w:i/>
          <w:iCs/>
          <w:color w:val="000000" w:themeColor="text1"/>
          <w:sz w:val="20"/>
          <w:szCs w:val="20"/>
        </w:rPr>
        <w:t>Int J Environ Res Public Health</w:t>
      </w:r>
      <w:r w:rsidRPr="005F4AE7">
        <w:rPr>
          <w:rFonts w:ascii="Arial" w:eastAsia="Times New Roman" w:hAnsi="Arial" w:cs="Arial"/>
          <w:bCs/>
          <w:color w:val="000000" w:themeColor="text1"/>
          <w:sz w:val="20"/>
          <w:szCs w:val="20"/>
        </w:rPr>
        <w:t xml:space="preserve">. 2021;19(9):5. </w:t>
      </w:r>
      <w:hyperlink r:id="rId13" w:history="1">
        <w:r w:rsidRPr="005F4AE7">
          <w:rPr>
            <w:rStyle w:val="Hyperlink"/>
            <w:rFonts w:ascii="Arial" w:eastAsia="Times New Roman" w:hAnsi="Arial" w:cs="Arial"/>
            <w:bCs/>
            <w:sz w:val="20"/>
            <w:szCs w:val="20"/>
          </w:rPr>
          <w:t>https://doi.org/10.3390/ijerph19095607</w:t>
        </w:r>
      </w:hyperlink>
      <w:r w:rsidRPr="005F4AE7">
        <w:rPr>
          <w:rFonts w:ascii="Arial" w:eastAsia="Times New Roman" w:hAnsi="Arial" w:cs="Arial"/>
          <w:bCs/>
          <w:color w:val="000000" w:themeColor="text1"/>
          <w:sz w:val="20"/>
          <w:szCs w:val="20"/>
        </w:rPr>
        <w:t xml:space="preserve"> </w:t>
      </w:r>
    </w:p>
    <w:p w14:paraId="5E57E339" w14:textId="69E086DA" w:rsidR="00C4330A" w:rsidRPr="005F4AE7" w:rsidRDefault="00C4330A" w:rsidP="005F4AE7">
      <w:pPr>
        <w:pStyle w:val="ListParagraph"/>
        <w:numPr>
          <w:ilvl w:val="0"/>
          <w:numId w:val="20"/>
        </w:numPr>
        <w:spacing w:after="0" w:line="240" w:lineRule="auto"/>
        <w:rPr>
          <w:rFonts w:ascii="Arial" w:eastAsia="Times New Roman" w:hAnsi="Arial" w:cs="Arial"/>
          <w:bCs/>
          <w:color w:val="000000" w:themeColor="text1"/>
          <w:sz w:val="20"/>
          <w:szCs w:val="20"/>
        </w:rPr>
      </w:pPr>
      <w:r w:rsidRPr="005F4AE7">
        <w:rPr>
          <w:rFonts w:ascii="Arial" w:eastAsia="Times New Roman" w:hAnsi="Arial" w:cs="Arial"/>
          <w:bCs/>
          <w:color w:val="000000" w:themeColor="text1"/>
          <w:sz w:val="20"/>
          <w:szCs w:val="20"/>
        </w:rPr>
        <w:lastRenderedPageBreak/>
        <w:t>Hazard K, </w:t>
      </w:r>
      <w:r w:rsidRPr="005F4AE7">
        <w:rPr>
          <w:rFonts w:ascii="Arial" w:eastAsia="Times New Roman" w:hAnsi="Arial" w:cs="Arial"/>
          <w:b/>
          <w:color w:val="000000" w:themeColor="text1"/>
          <w:sz w:val="20"/>
          <w:szCs w:val="20"/>
        </w:rPr>
        <w:t>Lee D</w:t>
      </w:r>
      <w:r w:rsidRPr="005F4AE7">
        <w:rPr>
          <w:rFonts w:ascii="Arial" w:eastAsia="Times New Roman" w:hAnsi="Arial" w:cs="Arial"/>
          <w:bCs/>
          <w:color w:val="000000" w:themeColor="text1"/>
          <w:sz w:val="20"/>
          <w:szCs w:val="20"/>
        </w:rPr>
        <w:t>, Ritchie L, Rose R, Díaz Rios LK, Plank K, </w:t>
      </w:r>
      <w:proofErr w:type="spellStart"/>
      <w:r w:rsidRPr="005F4AE7">
        <w:rPr>
          <w:rFonts w:ascii="Arial" w:eastAsia="Times New Roman" w:hAnsi="Arial" w:cs="Arial"/>
          <w:bCs/>
          <w:color w:val="000000" w:themeColor="text1"/>
          <w:sz w:val="20"/>
          <w:szCs w:val="20"/>
        </w:rPr>
        <w:t>Alkon</w:t>
      </w:r>
      <w:proofErr w:type="spellEnd"/>
      <w:r w:rsidRPr="005F4AE7">
        <w:rPr>
          <w:rFonts w:ascii="Arial" w:eastAsia="Times New Roman" w:hAnsi="Arial" w:cs="Arial"/>
          <w:bCs/>
          <w:color w:val="000000" w:themeColor="text1"/>
          <w:sz w:val="20"/>
          <w:szCs w:val="20"/>
        </w:rPr>
        <w:t xml:space="preserve"> A. Development of an online curriculum for California early care and education providers on healthy beverages</w:t>
      </w:r>
      <w:r w:rsidRPr="005F4AE7">
        <w:rPr>
          <w:rFonts w:ascii="Arial" w:eastAsia="Times New Roman" w:hAnsi="Arial" w:cs="Arial"/>
          <w:bCs/>
          <w:i/>
          <w:iCs/>
          <w:color w:val="000000" w:themeColor="text1"/>
          <w:sz w:val="20"/>
          <w:szCs w:val="20"/>
        </w:rPr>
        <w:t>. BMC Public Health</w:t>
      </w:r>
      <w:r w:rsidR="00224C9F" w:rsidRPr="005F4AE7">
        <w:rPr>
          <w:rFonts w:ascii="Arial" w:eastAsia="Times New Roman" w:hAnsi="Arial" w:cs="Arial"/>
          <w:bCs/>
          <w:color w:val="000000" w:themeColor="text1"/>
          <w:sz w:val="20"/>
          <w:szCs w:val="20"/>
        </w:rPr>
        <w:t>. 2021;</w:t>
      </w:r>
      <w:r w:rsidRPr="005F4AE7">
        <w:rPr>
          <w:rFonts w:ascii="Arial" w:eastAsia="Times New Roman" w:hAnsi="Arial" w:cs="Arial"/>
          <w:bCs/>
          <w:color w:val="000000" w:themeColor="text1"/>
          <w:sz w:val="20"/>
          <w:szCs w:val="20"/>
        </w:rPr>
        <w:t xml:space="preserve">21(1387). </w:t>
      </w:r>
      <w:hyperlink r:id="rId14" w:tgtFrame="_blank" w:history="1">
        <w:r w:rsidRPr="005F4AE7">
          <w:rPr>
            <w:rStyle w:val="Hyperlink"/>
            <w:rFonts w:ascii="Arial" w:eastAsia="Times New Roman" w:hAnsi="Arial" w:cs="Arial"/>
            <w:bCs/>
            <w:sz w:val="20"/>
            <w:szCs w:val="20"/>
          </w:rPr>
          <w:t>https://doi.org/10.1186/s12889-021-11428-x</w:t>
        </w:r>
      </w:hyperlink>
    </w:p>
    <w:p w14:paraId="6535E815" w14:textId="107F945D" w:rsidR="00C4330A" w:rsidRPr="005F4AE7" w:rsidRDefault="00C4330A" w:rsidP="005F4AE7">
      <w:pPr>
        <w:pStyle w:val="ListParagraph"/>
        <w:numPr>
          <w:ilvl w:val="0"/>
          <w:numId w:val="20"/>
        </w:numPr>
        <w:spacing w:after="0" w:line="240" w:lineRule="auto"/>
        <w:rPr>
          <w:rFonts w:ascii="Arial" w:eastAsia="Times New Roman" w:hAnsi="Arial" w:cs="Arial"/>
          <w:bCs/>
          <w:color w:val="000000" w:themeColor="text1"/>
          <w:sz w:val="20"/>
          <w:szCs w:val="20"/>
        </w:rPr>
      </w:pPr>
      <w:r w:rsidRPr="005F4AE7">
        <w:rPr>
          <w:rFonts w:ascii="Arial" w:eastAsia="Times New Roman" w:hAnsi="Arial" w:cs="Arial"/>
          <w:b/>
          <w:bCs/>
          <w:color w:val="000000" w:themeColor="text1"/>
          <w:sz w:val="20"/>
          <w:szCs w:val="20"/>
        </w:rPr>
        <w:t>Lee DL</w:t>
      </w:r>
      <w:r w:rsidRPr="005F4AE7">
        <w:rPr>
          <w:rFonts w:ascii="Arial" w:eastAsia="Times New Roman" w:hAnsi="Arial" w:cs="Arial"/>
          <w:bCs/>
          <w:color w:val="000000" w:themeColor="text1"/>
          <w:sz w:val="20"/>
          <w:szCs w:val="20"/>
        </w:rPr>
        <w:t xml:space="preserve">, </w:t>
      </w:r>
      <w:proofErr w:type="spellStart"/>
      <w:r w:rsidRPr="005F4AE7">
        <w:rPr>
          <w:rFonts w:ascii="Arial" w:eastAsia="Times New Roman" w:hAnsi="Arial" w:cs="Arial"/>
          <w:bCs/>
          <w:color w:val="000000" w:themeColor="text1"/>
          <w:sz w:val="20"/>
          <w:szCs w:val="20"/>
        </w:rPr>
        <w:t>Alkon</w:t>
      </w:r>
      <w:proofErr w:type="spellEnd"/>
      <w:r w:rsidRPr="005F4AE7">
        <w:rPr>
          <w:rFonts w:ascii="Arial" w:eastAsia="Times New Roman" w:hAnsi="Arial" w:cs="Arial"/>
          <w:bCs/>
          <w:color w:val="000000" w:themeColor="text1"/>
          <w:sz w:val="20"/>
          <w:szCs w:val="20"/>
        </w:rPr>
        <w:t xml:space="preserve"> A, Plank K, </w:t>
      </w:r>
      <w:proofErr w:type="spellStart"/>
      <w:r w:rsidRPr="005F4AE7">
        <w:rPr>
          <w:rFonts w:ascii="Arial" w:eastAsia="Times New Roman" w:hAnsi="Arial" w:cs="Arial"/>
          <w:bCs/>
          <w:color w:val="000000" w:themeColor="text1"/>
          <w:sz w:val="20"/>
          <w:szCs w:val="20"/>
        </w:rPr>
        <w:t>Neelon</w:t>
      </w:r>
      <w:proofErr w:type="spellEnd"/>
      <w:r w:rsidRPr="005F4AE7">
        <w:rPr>
          <w:rFonts w:ascii="Arial" w:eastAsia="Times New Roman" w:hAnsi="Arial" w:cs="Arial"/>
          <w:bCs/>
          <w:color w:val="000000" w:themeColor="text1"/>
          <w:sz w:val="20"/>
          <w:szCs w:val="20"/>
        </w:rPr>
        <w:t xml:space="preserve"> M, Díaz Rios LK, Hecht CE, Thompson HR, Ritchie LD. </w:t>
      </w:r>
      <w:r w:rsidRPr="005F4AE7">
        <w:rPr>
          <w:rFonts w:ascii="Arial" w:eastAsia="Times New Roman" w:hAnsi="Arial" w:cs="Arial"/>
          <w:color w:val="000000" w:themeColor="text1"/>
          <w:sz w:val="20"/>
          <w:szCs w:val="20"/>
        </w:rPr>
        <w:t xml:space="preserve">Self-Paced Online Training on Healthy Beverage Policy for </w:t>
      </w:r>
      <w:proofErr w:type="gramStart"/>
      <w:r w:rsidRPr="005F4AE7">
        <w:rPr>
          <w:rFonts w:ascii="Arial" w:eastAsia="Times New Roman" w:hAnsi="Arial" w:cs="Arial"/>
          <w:color w:val="000000" w:themeColor="text1"/>
          <w:sz w:val="20"/>
          <w:szCs w:val="20"/>
        </w:rPr>
        <w:t>Child Care</w:t>
      </w:r>
      <w:proofErr w:type="gramEnd"/>
      <w:r w:rsidRPr="005F4AE7">
        <w:rPr>
          <w:rFonts w:ascii="Arial" w:eastAsia="Times New Roman" w:hAnsi="Arial" w:cs="Arial"/>
          <w:color w:val="000000" w:themeColor="text1"/>
          <w:sz w:val="20"/>
          <w:szCs w:val="20"/>
        </w:rPr>
        <w:t xml:space="preserve"> Providers. </w:t>
      </w:r>
      <w:r w:rsidRPr="005F4AE7">
        <w:rPr>
          <w:rFonts w:ascii="Arial" w:eastAsia="Times New Roman" w:hAnsi="Arial" w:cs="Arial"/>
          <w:bCs/>
          <w:i/>
          <w:iCs/>
          <w:color w:val="000000" w:themeColor="text1"/>
          <w:sz w:val="20"/>
          <w:szCs w:val="20"/>
        </w:rPr>
        <w:t xml:space="preserve">J </w:t>
      </w:r>
      <w:proofErr w:type="spellStart"/>
      <w:r w:rsidRPr="005F4AE7">
        <w:rPr>
          <w:rFonts w:ascii="Arial" w:eastAsia="Times New Roman" w:hAnsi="Arial" w:cs="Arial"/>
          <w:bCs/>
          <w:i/>
          <w:iCs/>
          <w:color w:val="000000" w:themeColor="text1"/>
          <w:sz w:val="20"/>
          <w:szCs w:val="20"/>
        </w:rPr>
        <w:t>Nutr</w:t>
      </w:r>
      <w:proofErr w:type="spellEnd"/>
      <w:r w:rsidRPr="005F4AE7">
        <w:rPr>
          <w:rFonts w:ascii="Arial" w:eastAsia="Times New Roman" w:hAnsi="Arial" w:cs="Arial"/>
          <w:bCs/>
          <w:i/>
          <w:iCs/>
          <w:color w:val="000000" w:themeColor="text1"/>
          <w:sz w:val="20"/>
          <w:szCs w:val="20"/>
        </w:rPr>
        <w:t xml:space="preserve"> Educ </w:t>
      </w:r>
      <w:proofErr w:type="spellStart"/>
      <w:r w:rsidRPr="005F4AE7">
        <w:rPr>
          <w:rFonts w:ascii="Arial" w:eastAsia="Times New Roman" w:hAnsi="Arial" w:cs="Arial"/>
          <w:bCs/>
          <w:i/>
          <w:iCs/>
          <w:color w:val="000000" w:themeColor="text1"/>
          <w:sz w:val="20"/>
          <w:szCs w:val="20"/>
        </w:rPr>
        <w:t>Behav</w:t>
      </w:r>
      <w:proofErr w:type="spellEnd"/>
      <w:r w:rsidR="00224C9F" w:rsidRPr="005F4AE7">
        <w:rPr>
          <w:rFonts w:ascii="Arial" w:eastAsia="Times New Roman" w:hAnsi="Arial" w:cs="Arial"/>
          <w:bCs/>
          <w:color w:val="000000" w:themeColor="text1"/>
          <w:sz w:val="20"/>
          <w:szCs w:val="20"/>
        </w:rPr>
        <w:t>. 2021;53(6):</w:t>
      </w:r>
      <w:r w:rsidRPr="005F4AE7">
        <w:rPr>
          <w:rFonts w:ascii="Arial" w:eastAsia="Times New Roman" w:hAnsi="Arial" w:cs="Arial"/>
          <w:bCs/>
          <w:color w:val="000000" w:themeColor="text1"/>
          <w:sz w:val="20"/>
          <w:szCs w:val="20"/>
        </w:rPr>
        <w:t>457-470</w:t>
      </w:r>
      <w:r w:rsidR="00224C9F" w:rsidRPr="005F4AE7">
        <w:rPr>
          <w:rFonts w:ascii="Arial" w:eastAsia="Times New Roman" w:hAnsi="Arial" w:cs="Arial"/>
          <w:bCs/>
          <w:color w:val="000000" w:themeColor="text1"/>
          <w:sz w:val="20"/>
          <w:szCs w:val="20"/>
        </w:rPr>
        <w:t xml:space="preserve">. </w:t>
      </w:r>
      <w:hyperlink r:id="rId15" w:history="1">
        <w:r w:rsidR="00224C9F" w:rsidRPr="005F4AE7">
          <w:rPr>
            <w:rStyle w:val="Hyperlink"/>
            <w:rFonts w:ascii="Arial" w:eastAsia="Times New Roman" w:hAnsi="Arial" w:cs="Arial"/>
            <w:bCs/>
            <w:sz w:val="20"/>
            <w:szCs w:val="20"/>
          </w:rPr>
          <w:t>https://doi.org/10.1016/j.jneb.2021.02.007</w:t>
        </w:r>
      </w:hyperlink>
    </w:p>
    <w:p w14:paraId="3D84B239" w14:textId="3C996EA1" w:rsidR="0029412B" w:rsidRPr="005F4AE7" w:rsidRDefault="0029412B" w:rsidP="005F4AE7">
      <w:pPr>
        <w:pStyle w:val="ListParagraph"/>
        <w:numPr>
          <w:ilvl w:val="0"/>
          <w:numId w:val="20"/>
        </w:numPr>
        <w:spacing w:after="0" w:line="240" w:lineRule="auto"/>
        <w:rPr>
          <w:rFonts w:ascii="Arial" w:eastAsia="Times New Roman" w:hAnsi="Arial" w:cs="Arial"/>
          <w:bCs/>
          <w:color w:val="000000" w:themeColor="text1"/>
          <w:sz w:val="20"/>
          <w:szCs w:val="20"/>
        </w:rPr>
      </w:pPr>
      <w:r w:rsidRPr="005F4AE7">
        <w:rPr>
          <w:rFonts w:ascii="Arial" w:eastAsia="Times New Roman" w:hAnsi="Arial" w:cs="Arial"/>
          <w:bCs/>
          <w:color w:val="000000" w:themeColor="text1"/>
          <w:sz w:val="20"/>
          <w:szCs w:val="20"/>
        </w:rPr>
        <w:t xml:space="preserve">Ritchie LD, Keeton V, </w:t>
      </w:r>
      <w:r w:rsidRPr="005F4AE7">
        <w:rPr>
          <w:rFonts w:ascii="Arial" w:eastAsia="Times New Roman" w:hAnsi="Arial" w:cs="Arial"/>
          <w:b/>
          <w:bCs/>
          <w:color w:val="000000" w:themeColor="text1"/>
          <w:sz w:val="20"/>
          <w:szCs w:val="20"/>
        </w:rPr>
        <w:t>Lee DL</w:t>
      </w:r>
      <w:r w:rsidRPr="005F4AE7">
        <w:rPr>
          <w:rFonts w:ascii="Arial" w:eastAsia="Times New Roman" w:hAnsi="Arial" w:cs="Arial"/>
          <w:bCs/>
          <w:color w:val="000000" w:themeColor="text1"/>
          <w:sz w:val="20"/>
          <w:szCs w:val="20"/>
        </w:rPr>
        <w:t xml:space="preserve">, </w:t>
      </w:r>
      <w:proofErr w:type="spellStart"/>
      <w:r w:rsidRPr="005F4AE7">
        <w:rPr>
          <w:rFonts w:ascii="Arial" w:eastAsia="Times New Roman" w:hAnsi="Arial" w:cs="Arial"/>
          <w:bCs/>
          <w:color w:val="000000" w:themeColor="text1"/>
          <w:sz w:val="20"/>
          <w:szCs w:val="20"/>
        </w:rPr>
        <w:t>Gurzo</w:t>
      </w:r>
      <w:proofErr w:type="spellEnd"/>
      <w:r w:rsidRPr="005F4AE7">
        <w:rPr>
          <w:rFonts w:ascii="Arial" w:eastAsia="Times New Roman" w:hAnsi="Arial" w:cs="Arial"/>
          <w:bCs/>
          <w:color w:val="000000" w:themeColor="text1"/>
          <w:sz w:val="20"/>
          <w:szCs w:val="20"/>
        </w:rPr>
        <w:t xml:space="preserve"> K, </w:t>
      </w:r>
      <w:proofErr w:type="spellStart"/>
      <w:r w:rsidRPr="005F4AE7">
        <w:rPr>
          <w:rFonts w:ascii="Arial" w:eastAsia="Times New Roman" w:hAnsi="Arial" w:cs="Arial"/>
          <w:bCs/>
          <w:color w:val="000000" w:themeColor="text1"/>
          <w:sz w:val="20"/>
          <w:szCs w:val="20"/>
        </w:rPr>
        <w:t>Homel</w:t>
      </w:r>
      <w:proofErr w:type="spellEnd"/>
      <w:r w:rsidRPr="005F4AE7">
        <w:rPr>
          <w:rFonts w:ascii="Arial" w:eastAsia="Times New Roman" w:hAnsi="Arial" w:cs="Arial"/>
          <w:bCs/>
          <w:color w:val="000000" w:themeColor="text1"/>
          <w:sz w:val="20"/>
          <w:szCs w:val="20"/>
        </w:rPr>
        <w:t xml:space="preserve"> Vitale E, Au LE, </w:t>
      </w:r>
      <w:proofErr w:type="spellStart"/>
      <w:r w:rsidRPr="005F4AE7">
        <w:rPr>
          <w:rFonts w:ascii="Arial" w:eastAsia="Times New Roman" w:hAnsi="Arial" w:cs="Arial"/>
          <w:bCs/>
          <w:color w:val="000000" w:themeColor="text1"/>
          <w:sz w:val="20"/>
          <w:szCs w:val="20"/>
        </w:rPr>
        <w:t>Alkon</w:t>
      </w:r>
      <w:proofErr w:type="spellEnd"/>
      <w:r w:rsidRPr="005F4AE7">
        <w:rPr>
          <w:rFonts w:ascii="Arial" w:eastAsia="Times New Roman" w:hAnsi="Arial" w:cs="Arial"/>
          <w:bCs/>
          <w:color w:val="000000" w:themeColor="text1"/>
          <w:sz w:val="20"/>
          <w:szCs w:val="20"/>
        </w:rPr>
        <w:t xml:space="preserve"> A. Nutrition Standards </w:t>
      </w:r>
      <w:proofErr w:type="gramStart"/>
      <w:r w:rsidRPr="005F4AE7">
        <w:rPr>
          <w:rFonts w:ascii="Arial" w:eastAsia="Times New Roman" w:hAnsi="Arial" w:cs="Arial"/>
          <w:bCs/>
          <w:color w:val="000000" w:themeColor="text1"/>
          <w:sz w:val="20"/>
          <w:szCs w:val="20"/>
        </w:rPr>
        <w:t>For</w:t>
      </w:r>
      <w:proofErr w:type="gramEnd"/>
      <w:r w:rsidRPr="005F4AE7">
        <w:rPr>
          <w:rFonts w:ascii="Arial" w:eastAsia="Times New Roman" w:hAnsi="Arial" w:cs="Arial"/>
          <w:bCs/>
          <w:color w:val="000000" w:themeColor="text1"/>
          <w:sz w:val="20"/>
          <w:szCs w:val="20"/>
        </w:rPr>
        <w:t xml:space="preserve"> Infants and Young Children can be Implemented by Family Child Care Home Providers. </w:t>
      </w:r>
      <w:r w:rsidRPr="005F4AE7">
        <w:rPr>
          <w:rFonts w:ascii="Arial" w:eastAsia="Times New Roman" w:hAnsi="Arial" w:cs="Arial"/>
          <w:bCs/>
          <w:i/>
          <w:iCs/>
          <w:color w:val="000000" w:themeColor="text1"/>
          <w:sz w:val="20"/>
          <w:szCs w:val="20"/>
        </w:rPr>
        <w:t xml:space="preserve">Glob </w:t>
      </w:r>
      <w:proofErr w:type="spellStart"/>
      <w:r w:rsidRPr="005F4AE7">
        <w:rPr>
          <w:rFonts w:ascii="Arial" w:eastAsia="Times New Roman" w:hAnsi="Arial" w:cs="Arial"/>
          <w:bCs/>
          <w:i/>
          <w:iCs/>
          <w:color w:val="000000" w:themeColor="text1"/>
          <w:sz w:val="20"/>
          <w:szCs w:val="20"/>
        </w:rPr>
        <w:t>Pediatr</w:t>
      </w:r>
      <w:proofErr w:type="spellEnd"/>
      <w:r w:rsidRPr="005F4AE7">
        <w:rPr>
          <w:rFonts w:ascii="Arial" w:eastAsia="Times New Roman" w:hAnsi="Arial" w:cs="Arial"/>
          <w:bCs/>
          <w:i/>
          <w:iCs/>
          <w:color w:val="000000" w:themeColor="text1"/>
          <w:sz w:val="20"/>
          <w:szCs w:val="20"/>
        </w:rPr>
        <w:t xml:space="preserve"> Health. </w:t>
      </w:r>
      <w:proofErr w:type="gramStart"/>
      <w:r w:rsidRPr="005F4AE7">
        <w:rPr>
          <w:rFonts w:ascii="Arial" w:eastAsia="Times New Roman" w:hAnsi="Arial" w:cs="Arial"/>
          <w:bCs/>
          <w:color w:val="000000" w:themeColor="text1"/>
          <w:sz w:val="20"/>
          <w:szCs w:val="20"/>
        </w:rPr>
        <w:t>2021;8:1</w:t>
      </w:r>
      <w:proofErr w:type="gramEnd"/>
      <w:r w:rsidRPr="005F4AE7">
        <w:rPr>
          <w:rFonts w:ascii="Arial" w:eastAsia="Times New Roman" w:hAnsi="Arial" w:cs="Arial"/>
          <w:bCs/>
          <w:color w:val="000000" w:themeColor="text1"/>
          <w:sz w:val="20"/>
          <w:szCs w:val="20"/>
        </w:rPr>
        <w:t>-8. DOI: </w:t>
      </w:r>
      <w:hyperlink r:id="rId16" w:history="1">
        <w:r w:rsidRPr="005F4AE7">
          <w:rPr>
            <w:rStyle w:val="Hyperlink"/>
            <w:rFonts w:ascii="Arial" w:eastAsia="Times New Roman" w:hAnsi="Arial" w:cs="Arial"/>
            <w:bCs/>
            <w:sz w:val="20"/>
            <w:szCs w:val="20"/>
          </w:rPr>
          <w:t>https://doi.org/10.1177/2333794X21989555</w:t>
        </w:r>
      </w:hyperlink>
    </w:p>
    <w:p w14:paraId="4CB4307C" w14:textId="7C689C88"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r w:rsidRPr="005F4AE7">
        <w:rPr>
          <w:rFonts w:ascii="Arial" w:eastAsia="Times New Roman" w:hAnsi="Arial" w:cs="Arial"/>
          <w:b/>
          <w:bCs/>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Traseira</w:t>
      </w:r>
      <w:proofErr w:type="spellEnd"/>
      <w:r w:rsidRPr="005F4AE7">
        <w:rPr>
          <w:rFonts w:ascii="Arial" w:eastAsia="Times New Roman" w:hAnsi="Arial" w:cs="Arial"/>
          <w:color w:val="000000" w:themeColor="text1"/>
          <w:sz w:val="20"/>
          <w:szCs w:val="20"/>
        </w:rPr>
        <w:t xml:space="preserve"> R, Navarro S, Frost N, </w:t>
      </w:r>
      <w:proofErr w:type="spellStart"/>
      <w:r w:rsidRPr="005F4AE7">
        <w:rPr>
          <w:rFonts w:ascii="Arial" w:eastAsia="Times New Roman" w:hAnsi="Arial" w:cs="Arial"/>
          <w:color w:val="000000" w:themeColor="text1"/>
          <w:sz w:val="20"/>
          <w:szCs w:val="20"/>
        </w:rPr>
        <w:t>Bejamin-Neelon</w:t>
      </w:r>
      <w:proofErr w:type="spellEnd"/>
      <w:r w:rsidRPr="005F4AE7">
        <w:rPr>
          <w:rFonts w:ascii="Arial" w:eastAsia="Times New Roman" w:hAnsi="Arial" w:cs="Arial"/>
          <w:color w:val="000000" w:themeColor="text1"/>
          <w:sz w:val="20"/>
          <w:szCs w:val="20"/>
        </w:rPr>
        <w:t xml:space="preserve"> S, Cradock AL, Hecht K, Ritchie LD. </w:t>
      </w:r>
      <w:r w:rsidRPr="005F4AE7">
        <w:rPr>
          <w:rFonts w:ascii="Arial" w:eastAsia="Times New Roman" w:hAnsi="Arial" w:cs="Arial"/>
          <w:bCs/>
          <w:color w:val="000000" w:themeColor="text1"/>
          <w:sz w:val="20"/>
          <w:szCs w:val="20"/>
        </w:rPr>
        <w:t xml:space="preserve">Alignment of State Regulations </w:t>
      </w:r>
      <w:proofErr w:type="gramStart"/>
      <w:r w:rsidRPr="005F4AE7">
        <w:rPr>
          <w:rFonts w:ascii="Arial" w:eastAsia="Times New Roman" w:hAnsi="Arial" w:cs="Arial"/>
          <w:bCs/>
          <w:color w:val="000000" w:themeColor="text1"/>
          <w:sz w:val="20"/>
          <w:szCs w:val="20"/>
        </w:rPr>
        <w:t>With</w:t>
      </w:r>
      <w:proofErr w:type="gramEnd"/>
      <w:r w:rsidRPr="005F4AE7">
        <w:rPr>
          <w:rFonts w:ascii="Arial" w:eastAsia="Times New Roman" w:hAnsi="Arial" w:cs="Arial"/>
          <w:bCs/>
          <w:color w:val="000000" w:themeColor="text1"/>
          <w:sz w:val="20"/>
          <w:szCs w:val="20"/>
        </w:rPr>
        <w:t xml:space="preserve"> Breastfeeding and Beverage Best Practices for Childcare Centers and Family Childcare Homes, United States.</w:t>
      </w:r>
      <w:r w:rsidRPr="005F4AE7">
        <w:rPr>
          <w:rFonts w:ascii="Arial" w:eastAsia="Times New Roman" w:hAnsi="Arial" w:cs="Arial"/>
          <w:i/>
          <w:iCs/>
          <w:color w:val="000000" w:themeColor="text1"/>
          <w:sz w:val="20"/>
          <w:szCs w:val="20"/>
        </w:rPr>
        <w:t xml:space="preserve"> Public Health Rep</w:t>
      </w:r>
      <w:r w:rsidR="0029412B" w:rsidRPr="005F4AE7">
        <w:rPr>
          <w:rFonts w:ascii="Arial" w:eastAsia="Times New Roman" w:hAnsi="Arial" w:cs="Arial"/>
          <w:i/>
          <w:iCs/>
          <w:color w:val="000000" w:themeColor="text1"/>
          <w:sz w:val="20"/>
          <w:szCs w:val="20"/>
        </w:rPr>
        <w:t>.</w:t>
      </w:r>
      <w:r w:rsidRPr="005F4AE7">
        <w:rPr>
          <w:rFonts w:ascii="Arial" w:eastAsia="Times New Roman" w:hAnsi="Arial" w:cs="Arial"/>
          <w:color w:val="000000" w:themeColor="text1"/>
          <w:sz w:val="20"/>
          <w:szCs w:val="20"/>
        </w:rPr>
        <w:t xml:space="preserve"> </w:t>
      </w:r>
      <w:r w:rsidR="0029412B" w:rsidRPr="005F4AE7">
        <w:rPr>
          <w:rFonts w:ascii="Arial" w:eastAsia="Times New Roman" w:hAnsi="Arial" w:cs="Arial"/>
          <w:color w:val="000000" w:themeColor="text1"/>
          <w:sz w:val="20"/>
          <w:szCs w:val="20"/>
        </w:rPr>
        <w:t xml:space="preserve">2021;136(1):79-87. </w:t>
      </w:r>
      <w:hyperlink r:id="rId17" w:tgtFrame="_blank" w:history="1">
        <w:r w:rsidRPr="005F4AE7">
          <w:rPr>
            <w:rStyle w:val="Hyperlink"/>
            <w:rFonts w:ascii="Arial" w:eastAsia="Times New Roman" w:hAnsi="Arial" w:cs="Arial"/>
            <w:sz w:val="20"/>
            <w:szCs w:val="20"/>
          </w:rPr>
          <w:t>https://doi.org/10.1177/0033354920964156</w:t>
        </w:r>
      </w:hyperlink>
    </w:p>
    <w:p w14:paraId="23F25C07" w14:textId="69665744"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r w:rsidRPr="005F4AE7">
        <w:rPr>
          <w:rFonts w:ascii="Arial" w:eastAsia="Times New Roman" w:hAnsi="Arial" w:cs="Arial"/>
          <w:color w:val="000000" w:themeColor="text1"/>
          <w:sz w:val="20"/>
          <w:szCs w:val="20"/>
        </w:rPr>
        <w:t>Ritchie LD, </w:t>
      </w:r>
      <w:r w:rsidRPr="005F4AE7">
        <w:rPr>
          <w:rFonts w:ascii="Arial" w:eastAsia="Times New Roman" w:hAnsi="Arial" w:cs="Arial"/>
          <w:b/>
          <w:bCs/>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Homel</w:t>
      </w:r>
      <w:proofErr w:type="spellEnd"/>
      <w:r w:rsidRPr="005F4AE7">
        <w:rPr>
          <w:rFonts w:ascii="Arial" w:eastAsia="Times New Roman" w:hAnsi="Arial" w:cs="Arial"/>
          <w:color w:val="000000" w:themeColor="text1"/>
          <w:sz w:val="20"/>
          <w:szCs w:val="20"/>
        </w:rPr>
        <w:t xml:space="preserve"> Vitale E, Au LE. </w:t>
      </w:r>
      <w:r w:rsidRPr="005F4AE7">
        <w:rPr>
          <w:rFonts w:ascii="Arial" w:eastAsia="Times New Roman" w:hAnsi="Arial" w:cs="Arial"/>
          <w:bCs/>
          <w:color w:val="000000" w:themeColor="text1"/>
          <w:sz w:val="20"/>
          <w:szCs w:val="20"/>
        </w:rPr>
        <w:t xml:space="preserve">Transition from Breastfeeding and Complementary Feeding to Toddler Nutrition in </w:t>
      </w:r>
      <w:proofErr w:type="gramStart"/>
      <w:r w:rsidRPr="005F4AE7">
        <w:rPr>
          <w:rFonts w:ascii="Arial" w:eastAsia="Times New Roman" w:hAnsi="Arial" w:cs="Arial"/>
          <w:bCs/>
          <w:color w:val="000000" w:themeColor="text1"/>
          <w:sz w:val="20"/>
          <w:szCs w:val="20"/>
        </w:rPr>
        <w:t>Child Care</w:t>
      </w:r>
      <w:proofErr w:type="gramEnd"/>
      <w:r w:rsidRPr="005F4AE7">
        <w:rPr>
          <w:rFonts w:ascii="Arial" w:eastAsia="Times New Roman" w:hAnsi="Arial" w:cs="Arial"/>
          <w:bCs/>
          <w:color w:val="000000" w:themeColor="text1"/>
          <w:sz w:val="20"/>
          <w:szCs w:val="20"/>
        </w:rPr>
        <w:t xml:space="preserve"> Settings</w:t>
      </w:r>
      <w:r w:rsidRPr="005F4AE7">
        <w:rPr>
          <w:rFonts w:ascii="Arial" w:eastAsia="Times New Roman" w:hAnsi="Arial" w:cs="Arial"/>
          <w:b/>
          <w:bCs/>
          <w:color w:val="000000" w:themeColor="text1"/>
          <w:sz w:val="20"/>
          <w:szCs w:val="20"/>
        </w:rPr>
        <w:t xml:space="preserve">. </w:t>
      </w:r>
      <w:r w:rsidRPr="005F4AE7">
        <w:rPr>
          <w:rFonts w:ascii="Arial" w:eastAsia="Times New Roman" w:hAnsi="Arial" w:cs="Arial"/>
          <w:i/>
          <w:iCs/>
          <w:color w:val="000000" w:themeColor="text1"/>
          <w:sz w:val="20"/>
          <w:szCs w:val="20"/>
        </w:rPr>
        <w:t xml:space="preserve">Nestle </w:t>
      </w:r>
      <w:proofErr w:type="spellStart"/>
      <w:r w:rsidRPr="005F4AE7">
        <w:rPr>
          <w:rFonts w:ascii="Arial" w:eastAsia="Times New Roman" w:hAnsi="Arial" w:cs="Arial"/>
          <w:i/>
          <w:iCs/>
          <w:color w:val="000000" w:themeColor="text1"/>
          <w:sz w:val="20"/>
          <w:szCs w:val="20"/>
        </w:rPr>
        <w:t>Nutr</w:t>
      </w:r>
      <w:proofErr w:type="spellEnd"/>
      <w:r w:rsidRPr="005F4AE7">
        <w:rPr>
          <w:rFonts w:ascii="Arial" w:eastAsia="Times New Roman" w:hAnsi="Arial" w:cs="Arial"/>
          <w:i/>
          <w:iCs/>
          <w:color w:val="000000" w:themeColor="text1"/>
          <w:sz w:val="20"/>
          <w:szCs w:val="20"/>
        </w:rPr>
        <w:t xml:space="preserve"> Inst Workshop Ser</w:t>
      </w:r>
      <w:r w:rsidR="0029412B" w:rsidRPr="005F4AE7">
        <w:rPr>
          <w:rFonts w:ascii="Arial" w:eastAsia="Times New Roman" w:hAnsi="Arial" w:cs="Arial"/>
          <w:color w:val="000000" w:themeColor="text1"/>
          <w:sz w:val="20"/>
          <w:szCs w:val="20"/>
        </w:rPr>
        <w:t xml:space="preserve">. </w:t>
      </w:r>
      <w:proofErr w:type="gramStart"/>
      <w:r w:rsidR="0029412B" w:rsidRPr="005F4AE7">
        <w:rPr>
          <w:rFonts w:ascii="Arial" w:eastAsia="Times New Roman" w:hAnsi="Arial" w:cs="Arial"/>
          <w:color w:val="000000" w:themeColor="text1"/>
          <w:sz w:val="20"/>
          <w:szCs w:val="20"/>
        </w:rPr>
        <w:t>2020;95:54</w:t>
      </w:r>
      <w:proofErr w:type="gramEnd"/>
      <w:r w:rsidR="0029412B" w:rsidRPr="005F4AE7">
        <w:rPr>
          <w:rFonts w:ascii="Arial" w:eastAsia="Times New Roman" w:hAnsi="Arial" w:cs="Arial"/>
          <w:color w:val="000000" w:themeColor="text1"/>
          <w:sz w:val="20"/>
          <w:szCs w:val="20"/>
        </w:rPr>
        <w:t xml:space="preserve">-66. </w:t>
      </w:r>
      <w:hyperlink r:id="rId18" w:tgtFrame="_blank" w:history="1">
        <w:r w:rsidRPr="005F4AE7">
          <w:rPr>
            <w:rStyle w:val="Hyperlink"/>
            <w:rFonts w:ascii="Arial" w:eastAsia="Times New Roman" w:hAnsi="Arial" w:cs="Arial"/>
            <w:sz w:val="20"/>
            <w:szCs w:val="20"/>
          </w:rPr>
          <w:t>https://doi.org/10.1159/000511517</w:t>
        </w:r>
      </w:hyperlink>
    </w:p>
    <w:p w14:paraId="4A9B5196" w14:textId="10804561"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proofErr w:type="spellStart"/>
      <w:r w:rsidRPr="005F4AE7">
        <w:rPr>
          <w:rFonts w:ascii="Arial" w:eastAsia="Times New Roman" w:hAnsi="Arial" w:cs="Arial"/>
          <w:color w:val="000000" w:themeColor="text1"/>
          <w:sz w:val="20"/>
          <w:szCs w:val="20"/>
        </w:rPr>
        <w:t>Harpainter</w:t>
      </w:r>
      <w:proofErr w:type="spellEnd"/>
      <w:r w:rsidRPr="005F4AE7">
        <w:rPr>
          <w:rFonts w:ascii="Arial" w:eastAsia="Times New Roman" w:hAnsi="Arial" w:cs="Arial"/>
          <w:color w:val="000000" w:themeColor="text1"/>
          <w:sz w:val="20"/>
          <w:szCs w:val="20"/>
        </w:rPr>
        <w:t xml:space="preserve"> P, </w:t>
      </w:r>
      <w:proofErr w:type="spellStart"/>
      <w:r w:rsidRPr="005F4AE7">
        <w:rPr>
          <w:rFonts w:ascii="Arial" w:eastAsia="Times New Roman" w:hAnsi="Arial" w:cs="Arial"/>
          <w:color w:val="000000" w:themeColor="text1"/>
          <w:sz w:val="20"/>
          <w:szCs w:val="20"/>
        </w:rPr>
        <w:t>Hewawitharana</w:t>
      </w:r>
      <w:proofErr w:type="spellEnd"/>
      <w:r w:rsidRPr="005F4AE7">
        <w:rPr>
          <w:rFonts w:ascii="Arial" w:eastAsia="Times New Roman" w:hAnsi="Arial" w:cs="Arial"/>
          <w:color w:val="000000" w:themeColor="text1"/>
          <w:sz w:val="20"/>
          <w:szCs w:val="20"/>
        </w:rPr>
        <w:t xml:space="preserve"> SC, </w:t>
      </w:r>
      <w:r w:rsidRPr="005F4AE7">
        <w:rPr>
          <w:rFonts w:ascii="Arial" w:eastAsia="Times New Roman" w:hAnsi="Arial" w:cs="Arial"/>
          <w:b/>
          <w:color w:val="000000" w:themeColor="text1"/>
          <w:sz w:val="20"/>
          <w:szCs w:val="20"/>
        </w:rPr>
        <w:t>Lee DL</w:t>
      </w:r>
      <w:r w:rsidRPr="005F4AE7">
        <w:rPr>
          <w:rFonts w:ascii="Arial" w:eastAsia="Times New Roman" w:hAnsi="Arial" w:cs="Arial"/>
          <w:color w:val="000000" w:themeColor="text1"/>
          <w:sz w:val="20"/>
          <w:szCs w:val="20"/>
        </w:rPr>
        <w:t xml:space="preserve">, Martin AC, </w:t>
      </w:r>
      <w:proofErr w:type="spellStart"/>
      <w:r w:rsidRPr="005F4AE7">
        <w:rPr>
          <w:rFonts w:ascii="Arial" w:eastAsia="Times New Roman" w:hAnsi="Arial" w:cs="Arial"/>
          <w:color w:val="000000" w:themeColor="text1"/>
          <w:sz w:val="20"/>
          <w:szCs w:val="20"/>
        </w:rPr>
        <w:t>Gosliner</w:t>
      </w:r>
      <w:proofErr w:type="spellEnd"/>
      <w:r w:rsidRPr="005F4AE7">
        <w:rPr>
          <w:rFonts w:ascii="Arial" w:eastAsia="Times New Roman" w:hAnsi="Arial" w:cs="Arial"/>
          <w:color w:val="000000" w:themeColor="text1"/>
          <w:sz w:val="20"/>
          <w:szCs w:val="20"/>
        </w:rPr>
        <w:t xml:space="preserve"> W, Ritchie LD, Woodward-Lopez G. Voluntary Kids' Meal Beverage Standards: Are They Sufficient to Ensure Healthier Restaurant Practices and Consumer Choice? </w:t>
      </w:r>
      <w:r w:rsidRPr="005F4AE7">
        <w:rPr>
          <w:rFonts w:ascii="Arial" w:eastAsia="Times New Roman" w:hAnsi="Arial" w:cs="Arial"/>
          <w:i/>
          <w:iCs/>
          <w:color w:val="000000" w:themeColor="text1"/>
          <w:sz w:val="20"/>
          <w:szCs w:val="20"/>
        </w:rPr>
        <w:t>Int J Environ Res Public Health</w:t>
      </w:r>
      <w:r w:rsidRPr="005F4AE7">
        <w:rPr>
          <w:rFonts w:ascii="Arial" w:eastAsia="Times New Roman" w:hAnsi="Arial" w:cs="Arial"/>
          <w:color w:val="000000" w:themeColor="text1"/>
          <w:sz w:val="20"/>
          <w:szCs w:val="20"/>
        </w:rPr>
        <w:t xml:space="preserve">. 2020;17(5):5275. DOI: </w:t>
      </w:r>
      <w:hyperlink r:id="rId19" w:history="1">
        <w:r w:rsidRPr="005F4AE7">
          <w:rPr>
            <w:rStyle w:val="Hyperlink"/>
            <w:rFonts w:ascii="Arial" w:eastAsia="Times New Roman" w:hAnsi="Arial" w:cs="Arial"/>
            <w:sz w:val="20"/>
            <w:szCs w:val="20"/>
          </w:rPr>
          <w:t>https://doi.org/10.3390/ijerph17155275</w:t>
        </w:r>
      </w:hyperlink>
      <w:r w:rsidRPr="005F4AE7">
        <w:rPr>
          <w:rFonts w:ascii="Arial" w:eastAsia="Times New Roman" w:hAnsi="Arial" w:cs="Arial"/>
          <w:color w:val="000000" w:themeColor="text1"/>
          <w:sz w:val="20"/>
          <w:szCs w:val="20"/>
        </w:rPr>
        <w:t xml:space="preserve"> </w:t>
      </w:r>
    </w:p>
    <w:p w14:paraId="4395CAEC" w14:textId="77777777"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r w:rsidRPr="005F4AE7">
        <w:rPr>
          <w:rFonts w:ascii="Arial" w:eastAsia="Times New Roman" w:hAnsi="Arial" w:cs="Arial"/>
          <w:b/>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Gurzo</w:t>
      </w:r>
      <w:proofErr w:type="spellEnd"/>
      <w:r w:rsidRPr="005F4AE7">
        <w:rPr>
          <w:rFonts w:ascii="Arial" w:eastAsia="Times New Roman" w:hAnsi="Arial" w:cs="Arial"/>
          <w:color w:val="000000" w:themeColor="text1"/>
          <w:sz w:val="20"/>
          <w:szCs w:val="20"/>
        </w:rPr>
        <w:t xml:space="preserve"> K, </w:t>
      </w:r>
      <w:proofErr w:type="spellStart"/>
      <w:r w:rsidRPr="005F4AE7">
        <w:rPr>
          <w:rFonts w:ascii="Arial" w:eastAsia="Times New Roman" w:hAnsi="Arial" w:cs="Arial"/>
          <w:color w:val="000000" w:themeColor="text1"/>
          <w:sz w:val="20"/>
          <w:szCs w:val="20"/>
        </w:rPr>
        <w:t>Nhan</w:t>
      </w:r>
      <w:proofErr w:type="spellEnd"/>
      <w:r w:rsidRPr="005F4AE7">
        <w:rPr>
          <w:rFonts w:ascii="Arial" w:eastAsia="Times New Roman" w:hAnsi="Arial" w:cs="Arial"/>
          <w:color w:val="000000" w:themeColor="text1"/>
          <w:sz w:val="20"/>
          <w:szCs w:val="20"/>
        </w:rPr>
        <w:t xml:space="preserve"> L, </w:t>
      </w:r>
      <w:proofErr w:type="spellStart"/>
      <w:r w:rsidRPr="005F4AE7">
        <w:rPr>
          <w:rFonts w:ascii="Arial" w:eastAsia="Times New Roman" w:hAnsi="Arial" w:cs="Arial"/>
          <w:color w:val="000000" w:themeColor="text1"/>
          <w:sz w:val="20"/>
          <w:szCs w:val="20"/>
        </w:rPr>
        <w:t>Homel</w:t>
      </w:r>
      <w:proofErr w:type="spellEnd"/>
      <w:r w:rsidRPr="005F4AE7">
        <w:rPr>
          <w:rFonts w:ascii="Arial" w:eastAsia="Times New Roman" w:hAnsi="Arial" w:cs="Arial"/>
          <w:color w:val="000000" w:themeColor="text1"/>
          <w:sz w:val="20"/>
          <w:szCs w:val="20"/>
        </w:rPr>
        <w:t> Vitale E, Yoshida S, Ritchie LD. Nutrition Provided to Infants in Licensed Childcare Centers and Homes: A Descriptive Study. </w:t>
      </w:r>
      <w:proofErr w:type="spellStart"/>
      <w:r w:rsidRPr="005F4AE7">
        <w:rPr>
          <w:rFonts w:ascii="Arial" w:eastAsia="Times New Roman" w:hAnsi="Arial" w:cs="Arial"/>
          <w:i/>
          <w:iCs/>
          <w:color w:val="000000" w:themeColor="text1"/>
          <w:sz w:val="20"/>
          <w:szCs w:val="20"/>
        </w:rPr>
        <w:t>Matern</w:t>
      </w:r>
      <w:proofErr w:type="spellEnd"/>
      <w:r w:rsidRPr="005F4AE7">
        <w:rPr>
          <w:rFonts w:ascii="Arial" w:eastAsia="Times New Roman" w:hAnsi="Arial" w:cs="Arial"/>
          <w:i/>
          <w:iCs/>
          <w:color w:val="000000" w:themeColor="text1"/>
          <w:sz w:val="20"/>
          <w:szCs w:val="20"/>
        </w:rPr>
        <w:t xml:space="preserve"> Child Health J</w:t>
      </w:r>
      <w:r w:rsidRPr="005F4AE7">
        <w:rPr>
          <w:rFonts w:ascii="Arial" w:eastAsia="Times New Roman" w:hAnsi="Arial" w:cs="Arial"/>
          <w:color w:val="000000" w:themeColor="text1"/>
          <w:sz w:val="20"/>
          <w:szCs w:val="20"/>
        </w:rPr>
        <w:t xml:space="preserve">.  </w:t>
      </w:r>
      <w:proofErr w:type="gramStart"/>
      <w:r w:rsidRPr="005F4AE7">
        <w:rPr>
          <w:rFonts w:ascii="Arial" w:eastAsia="Times New Roman" w:hAnsi="Arial" w:cs="Arial"/>
          <w:color w:val="000000" w:themeColor="text1"/>
          <w:sz w:val="20"/>
          <w:szCs w:val="20"/>
        </w:rPr>
        <w:t>2020;24:932</w:t>
      </w:r>
      <w:proofErr w:type="gramEnd"/>
      <w:r w:rsidRPr="005F4AE7">
        <w:rPr>
          <w:rFonts w:ascii="Arial" w:eastAsia="Times New Roman" w:hAnsi="Arial" w:cs="Arial"/>
          <w:color w:val="000000" w:themeColor="text1"/>
          <w:sz w:val="20"/>
          <w:szCs w:val="20"/>
        </w:rPr>
        <w:t>-942. </w:t>
      </w:r>
      <w:hyperlink r:id="rId20" w:tgtFrame="_blank" w:history="1">
        <w:r w:rsidRPr="005F4AE7">
          <w:rPr>
            <w:rStyle w:val="Hyperlink"/>
            <w:rFonts w:ascii="Arial" w:eastAsia="Times New Roman" w:hAnsi="Arial" w:cs="Arial"/>
            <w:sz w:val="20"/>
            <w:szCs w:val="20"/>
          </w:rPr>
          <w:t>http://dx.doi.org/10.1007/s10995-020-02929-z</w:t>
        </w:r>
      </w:hyperlink>
    </w:p>
    <w:p w14:paraId="64969AFF" w14:textId="77777777"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r w:rsidRPr="005F4AE7">
        <w:rPr>
          <w:rFonts w:ascii="Arial" w:eastAsia="Times New Roman" w:hAnsi="Arial" w:cs="Arial"/>
          <w:b/>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Gurzo</w:t>
      </w:r>
      <w:proofErr w:type="spellEnd"/>
      <w:r w:rsidRPr="005F4AE7">
        <w:rPr>
          <w:rFonts w:ascii="Arial" w:eastAsia="Times New Roman" w:hAnsi="Arial" w:cs="Arial"/>
          <w:color w:val="000000" w:themeColor="text1"/>
          <w:sz w:val="20"/>
          <w:szCs w:val="20"/>
        </w:rPr>
        <w:t xml:space="preserve"> K, </w:t>
      </w:r>
      <w:proofErr w:type="spellStart"/>
      <w:r w:rsidRPr="005F4AE7">
        <w:rPr>
          <w:rFonts w:ascii="Arial" w:eastAsia="Times New Roman" w:hAnsi="Arial" w:cs="Arial"/>
          <w:color w:val="000000" w:themeColor="text1"/>
          <w:sz w:val="20"/>
          <w:szCs w:val="20"/>
        </w:rPr>
        <w:t>Nhan</w:t>
      </w:r>
      <w:proofErr w:type="spellEnd"/>
      <w:r w:rsidRPr="005F4AE7">
        <w:rPr>
          <w:rFonts w:ascii="Arial" w:eastAsia="Times New Roman" w:hAnsi="Arial" w:cs="Arial"/>
          <w:color w:val="000000" w:themeColor="text1"/>
          <w:sz w:val="20"/>
          <w:szCs w:val="20"/>
        </w:rPr>
        <w:t xml:space="preserve"> L, </w:t>
      </w:r>
      <w:proofErr w:type="spellStart"/>
      <w:r w:rsidRPr="005F4AE7">
        <w:rPr>
          <w:rFonts w:ascii="Arial" w:eastAsia="Times New Roman" w:hAnsi="Arial" w:cs="Arial"/>
          <w:color w:val="000000" w:themeColor="text1"/>
          <w:sz w:val="20"/>
          <w:szCs w:val="20"/>
        </w:rPr>
        <w:t>Homel</w:t>
      </w:r>
      <w:proofErr w:type="spellEnd"/>
      <w:r w:rsidRPr="005F4AE7">
        <w:rPr>
          <w:rFonts w:ascii="Arial" w:eastAsia="Times New Roman" w:hAnsi="Arial" w:cs="Arial"/>
          <w:color w:val="000000" w:themeColor="text1"/>
          <w:sz w:val="20"/>
          <w:szCs w:val="20"/>
        </w:rPr>
        <w:t xml:space="preserve"> Vitale E, Yoshida S, Hecht K, Ritchie LD</w:t>
      </w:r>
      <w:r w:rsidRPr="005F4AE7">
        <w:rPr>
          <w:rFonts w:cs="Times New Roman"/>
        </w:rPr>
        <w:t xml:space="preserve">. </w:t>
      </w:r>
      <w:r w:rsidRPr="005F4AE7">
        <w:rPr>
          <w:rFonts w:ascii="Arial" w:eastAsia="Times New Roman" w:hAnsi="Arial" w:cs="Arial"/>
          <w:color w:val="000000" w:themeColor="text1"/>
          <w:sz w:val="20"/>
          <w:szCs w:val="20"/>
        </w:rPr>
        <w:t xml:space="preserve">Status of Beverages Served to Young Children in </w:t>
      </w:r>
      <w:proofErr w:type="gramStart"/>
      <w:r w:rsidRPr="005F4AE7">
        <w:rPr>
          <w:rFonts w:ascii="Arial" w:eastAsia="Times New Roman" w:hAnsi="Arial" w:cs="Arial"/>
          <w:color w:val="000000" w:themeColor="text1"/>
          <w:sz w:val="20"/>
          <w:szCs w:val="20"/>
        </w:rPr>
        <w:t>Child Care</w:t>
      </w:r>
      <w:proofErr w:type="gramEnd"/>
      <w:r w:rsidRPr="005F4AE7">
        <w:rPr>
          <w:rFonts w:ascii="Arial" w:eastAsia="Times New Roman" w:hAnsi="Arial" w:cs="Arial"/>
          <w:color w:val="000000" w:themeColor="text1"/>
          <w:sz w:val="20"/>
          <w:szCs w:val="20"/>
        </w:rPr>
        <w:t xml:space="preserve"> After Implementation of California Policy, 2012–2016. </w:t>
      </w:r>
      <w:proofErr w:type="spellStart"/>
      <w:r w:rsidRPr="005F4AE7">
        <w:rPr>
          <w:rFonts w:ascii="Arial" w:eastAsia="Times New Roman" w:hAnsi="Arial" w:cs="Arial"/>
          <w:i/>
          <w:color w:val="000000" w:themeColor="text1"/>
          <w:sz w:val="20"/>
          <w:szCs w:val="20"/>
        </w:rPr>
        <w:t>Prev</w:t>
      </w:r>
      <w:proofErr w:type="spellEnd"/>
      <w:r w:rsidRPr="005F4AE7">
        <w:rPr>
          <w:rFonts w:ascii="Arial" w:eastAsia="Times New Roman" w:hAnsi="Arial" w:cs="Arial"/>
          <w:i/>
          <w:color w:val="000000" w:themeColor="text1"/>
          <w:sz w:val="20"/>
          <w:szCs w:val="20"/>
        </w:rPr>
        <w:t xml:space="preserve"> Chron Dis.</w:t>
      </w:r>
      <w:r w:rsidRPr="005F4AE7">
        <w:rPr>
          <w:rFonts w:ascii="Arial" w:eastAsia="Times New Roman" w:hAnsi="Arial" w:cs="Arial"/>
          <w:color w:val="000000" w:themeColor="text1"/>
          <w:sz w:val="20"/>
          <w:szCs w:val="20"/>
        </w:rPr>
        <w:t xml:space="preserve"> 2020;17. </w:t>
      </w:r>
      <w:hyperlink r:id="rId21" w:history="1">
        <w:r w:rsidRPr="005F4AE7">
          <w:rPr>
            <w:rStyle w:val="Hyperlink"/>
            <w:rFonts w:ascii="Arial" w:eastAsia="Times New Roman" w:hAnsi="Arial" w:cs="Arial"/>
            <w:sz w:val="20"/>
            <w:szCs w:val="20"/>
          </w:rPr>
          <w:t>https://</w:t>
        </w:r>
        <w:r w:rsidRPr="00091FB7">
          <w:rPr>
            <w:rStyle w:val="Hyperlink"/>
          </w:rPr>
          <w:t>doi.org/</w:t>
        </w:r>
        <w:r w:rsidRPr="005F4AE7">
          <w:rPr>
            <w:rStyle w:val="Hyperlink"/>
            <w:rFonts w:ascii="Arial" w:eastAsia="Times New Roman" w:hAnsi="Arial" w:cs="Arial"/>
            <w:sz w:val="20"/>
            <w:szCs w:val="20"/>
          </w:rPr>
          <w:t>10.5888/pcd17.190296</w:t>
        </w:r>
      </w:hyperlink>
      <w:r w:rsidRPr="005F4AE7">
        <w:rPr>
          <w:rFonts w:ascii="Arial" w:eastAsia="Times New Roman" w:hAnsi="Arial" w:cs="Arial"/>
          <w:color w:val="000000" w:themeColor="text1"/>
          <w:sz w:val="20"/>
          <w:szCs w:val="20"/>
        </w:rPr>
        <w:t xml:space="preserve"> </w:t>
      </w:r>
    </w:p>
    <w:p w14:paraId="00C50B9F" w14:textId="77777777" w:rsidR="0008407C" w:rsidRPr="005F4AE7" w:rsidRDefault="0008407C" w:rsidP="005F4AE7">
      <w:pPr>
        <w:pStyle w:val="ListParagraph"/>
        <w:numPr>
          <w:ilvl w:val="0"/>
          <w:numId w:val="20"/>
        </w:numPr>
        <w:spacing w:after="0" w:line="240" w:lineRule="auto"/>
        <w:rPr>
          <w:rFonts w:ascii="Arial" w:eastAsia="Times New Roman" w:hAnsi="Arial" w:cs="Arial"/>
          <w:color w:val="000000" w:themeColor="text1"/>
          <w:sz w:val="20"/>
          <w:szCs w:val="20"/>
        </w:rPr>
      </w:pPr>
      <w:proofErr w:type="spellStart"/>
      <w:r w:rsidRPr="005F4AE7">
        <w:rPr>
          <w:rFonts w:ascii="Arial" w:eastAsia="Times New Roman" w:hAnsi="Arial" w:cs="Arial"/>
          <w:color w:val="000000" w:themeColor="text1"/>
          <w:sz w:val="20"/>
          <w:szCs w:val="20"/>
        </w:rPr>
        <w:t>Gurzo</w:t>
      </w:r>
      <w:proofErr w:type="spellEnd"/>
      <w:r w:rsidRPr="005F4AE7">
        <w:rPr>
          <w:rFonts w:ascii="Arial" w:eastAsia="Times New Roman" w:hAnsi="Arial" w:cs="Arial"/>
          <w:color w:val="000000" w:themeColor="text1"/>
          <w:sz w:val="20"/>
          <w:szCs w:val="20"/>
        </w:rPr>
        <w:t xml:space="preserve"> K, </w:t>
      </w:r>
      <w:r w:rsidRPr="005F4AE7">
        <w:rPr>
          <w:rFonts w:ascii="Arial" w:eastAsia="Times New Roman" w:hAnsi="Arial" w:cs="Arial"/>
          <w:b/>
          <w:color w:val="000000" w:themeColor="text1"/>
          <w:sz w:val="20"/>
          <w:szCs w:val="20"/>
        </w:rPr>
        <w:t>Lee DL</w:t>
      </w:r>
      <w:r w:rsidRPr="005F4AE7">
        <w:rPr>
          <w:rFonts w:ascii="Arial" w:eastAsia="Times New Roman" w:hAnsi="Arial" w:cs="Arial"/>
          <w:color w:val="000000" w:themeColor="text1"/>
          <w:sz w:val="20"/>
          <w:szCs w:val="20"/>
        </w:rPr>
        <w:t xml:space="preserve">, Ritchie K, Yoshida S, </w:t>
      </w:r>
      <w:proofErr w:type="spellStart"/>
      <w:r w:rsidRPr="005F4AE7">
        <w:rPr>
          <w:rFonts w:ascii="Arial" w:eastAsia="Times New Roman" w:hAnsi="Arial" w:cs="Arial"/>
          <w:color w:val="000000" w:themeColor="text1"/>
          <w:sz w:val="20"/>
          <w:szCs w:val="20"/>
        </w:rPr>
        <w:t>Homel</w:t>
      </w:r>
      <w:proofErr w:type="spellEnd"/>
      <w:r w:rsidRPr="005F4AE7">
        <w:rPr>
          <w:rFonts w:ascii="Arial" w:eastAsia="Times New Roman" w:hAnsi="Arial" w:cs="Arial"/>
          <w:color w:val="000000" w:themeColor="text1"/>
          <w:sz w:val="20"/>
          <w:szCs w:val="20"/>
        </w:rPr>
        <w:t xml:space="preserve"> Vitale E, Hecht K, Ritchie L. Childcare Sites Participating in the Federal Child and Adult Care Food Program Provide More Nutritious Foods and Beverages. </w:t>
      </w:r>
      <w:r w:rsidRPr="005F4AE7">
        <w:rPr>
          <w:rFonts w:ascii="Arial" w:eastAsia="Times New Roman" w:hAnsi="Arial" w:cs="Arial"/>
          <w:i/>
          <w:color w:val="000000" w:themeColor="text1"/>
          <w:sz w:val="20"/>
          <w:szCs w:val="20"/>
        </w:rPr>
        <w:t xml:space="preserve">J </w:t>
      </w:r>
      <w:proofErr w:type="spellStart"/>
      <w:r w:rsidRPr="005F4AE7">
        <w:rPr>
          <w:rFonts w:ascii="Arial" w:eastAsia="Times New Roman" w:hAnsi="Arial" w:cs="Arial"/>
          <w:i/>
          <w:color w:val="000000" w:themeColor="text1"/>
          <w:sz w:val="20"/>
          <w:szCs w:val="20"/>
        </w:rPr>
        <w:t>Nutr</w:t>
      </w:r>
      <w:proofErr w:type="spellEnd"/>
      <w:r w:rsidRPr="005F4AE7">
        <w:rPr>
          <w:rFonts w:ascii="Arial" w:eastAsia="Times New Roman" w:hAnsi="Arial" w:cs="Arial"/>
          <w:i/>
          <w:color w:val="000000" w:themeColor="text1"/>
          <w:sz w:val="20"/>
          <w:szCs w:val="20"/>
        </w:rPr>
        <w:t xml:space="preserve"> Educ </w:t>
      </w:r>
      <w:proofErr w:type="spellStart"/>
      <w:r w:rsidRPr="005F4AE7">
        <w:rPr>
          <w:rFonts w:ascii="Arial" w:eastAsia="Times New Roman" w:hAnsi="Arial" w:cs="Arial"/>
          <w:i/>
          <w:color w:val="000000" w:themeColor="text1"/>
          <w:sz w:val="20"/>
          <w:szCs w:val="20"/>
        </w:rPr>
        <w:t>Behav</w:t>
      </w:r>
      <w:proofErr w:type="spellEnd"/>
      <w:r w:rsidRPr="005F4AE7">
        <w:rPr>
          <w:rFonts w:ascii="Arial" w:eastAsia="Times New Roman" w:hAnsi="Arial" w:cs="Arial"/>
          <w:color w:val="000000" w:themeColor="text1"/>
          <w:sz w:val="20"/>
          <w:szCs w:val="20"/>
        </w:rPr>
        <w:t xml:space="preserve">. 2020;52(7):607-704. </w:t>
      </w:r>
      <w:hyperlink r:id="rId22" w:history="1">
        <w:r w:rsidRPr="005F4AE7">
          <w:rPr>
            <w:rStyle w:val="Hyperlink"/>
            <w:rFonts w:ascii="Arial" w:eastAsia="Times New Roman" w:hAnsi="Arial" w:cs="Arial"/>
            <w:sz w:val="20"/>
            <w:szCs w:val="20"/>
          </w:rPr>
          <w:t>https://doi.org/10.1016/j.jneb.2020.02.009</w:t>
        </w:r>
      </w:hyperlink>
      <w:r w:rsidRPr="005F4AE7">
        <w:rPr>
          <w:rFonts w:ascii="Arial" w:eastAsia="Times New Roman" w:hAnsi="Arial" w:cs="Arial"/>
          <w:color w:val="000000" w:themeColor="text1"/>
          <w:sz w:val="20"/>
          <w:szCs w:val="20"/>
        </w:rPr>
        <w:t xml:space="preserve"> </w:t>
      </w:r>
    </w:p>
    <w:p w14:paraId="225B8437" w14:textId="77777777" w:rsidR="0008407C" w:rsidRPr="005F4AE7" w:rsidRDefault="0008407C" w:rsidP="005F4AE7">
      <w:pPr>
        <w:pStyle w:val="ListParagraph"/>
        <w:numPr>
          <w:ilvl w:val="0"/>
          <w:numId w:val="20"/>
        </w:numPr>
        <w:spacing w:after="0" w:line="240" w:lineRule="auto"/>
        <w:rPr>
          <w:rFonts w:ascii="Arial" w:eastAsia="Times New Roman" w:hAnsi="Arial" w:cs="Arial"/>
          <w:color w:val="0000FF" w:themeColor="hyperlink"/>
          <w:sz w:val="20"/>
          <w:szCs w:val="20"/>
          <w:u w:val="single"/>
        </w:rPr>
      </w:pPr>
      <w:r w:rsidRPr="005F4AE7">
        <w:rPr>
          <w:rFonts w:ascii="Arial" w:eastAsia="Times New Roman" w:hAnsi="Arial" w:cs="Arial"/>
          <w:b/>
          <w:color w:val="000000" w:themeColor="text1"/>
          <w:sz w:val="20"/>
          <w:szCs w:val="20"/>
        </w:rPr>
        <w:t>Lee DL</w:t>
      </w:r>
      <w:r w:rsidRPr="005F4AE7">
        <w:rPr>
          <w:rFonts w:ascii="Arial" w:eastAsia="Times New Roman" w:hAnsi="Arial" w:cs="Arial"/>
          <w:color w:val="000000" w:themeColor="text1"/>
          <w:sz w:val="20"/>
          <w:szCs w:val="20"/>
        </w:rPr>
        <w:t xml:space="preserve">, </w:t>
      </w:r>
      <w:proofErr w:type="spellStart"/>
      <w:r w:rsidRPr="005F4AE7">
        <w:rPr>
          <w:rFonts w:ascii="Arial" w:eastAsia="Times New Roman" w:hAnsi="Arial" w:cs="Arial"/>
          <w:color w:val="000000" w:themeColor="text1"/>
          <w:sz w:val="20"/>
          <w:szCs w:val="20"/>
        </w:rPr>
        <w:t>Gurzo</w:t>
      </w:r>
      <w:proofErr w:type="spellEnd"/>
      <w:r w:rsidRPr="005F4AE7">
        <w:rPr>
          <w:rFonts w:ascii="Arial" w:eastAsia="Times New Roman" w:hAnsi="Arial" w:cs="Arial"/>
          <w:color w:val="000000" w:themeColor="text1"/>
          <w:sz w:val="20"/>
          <w:szCs w:val="20"/>
        </w:rPr>
        <w:t xml:space="preserve"> K, Yoshida S, </w:t>
      </w:r>
      <w:proofErr w:type="spellStart"/>
      <w:r w:rsidRPr="005F4AE7">
        <w:rPr>
          <w:rFonts w:ascii="Arial" w:eastAsia="Times New Roman" w:hAnsi="Arial" w:cs="Arial"/>
          <w:color w:val="000000" w:themeColor="text1"/>
          <w:sz w:val="20"/>
          <w:szCs w:val="20"/>
        </w:rPr>
        <w:t>Homel</w:t>
      </w:r>
      <w:proofErr w:type="spellEnd"/>
      <w:r w:rsidRPr="005F4AE7">
        <w:rPr>
          <w:rFonts w:ascii="Arial" w:eastAsia="Times New Roman" w:hAnsi="Arial" w:cs="Arial"/>
          <w:color w:val="000000" w:themeColor="text1"/>
          <w:sz w:val="20"/>
          <w:szCs w:val="20"/>
        </w:rPr>
        <w:t xml:space="preserve"> Vitale E, Hecht K, Ritchie L. Compliance with the new 2017 Child and Adult Care Food Program (CACFP) Standards for Infants and Children before Implementation. </w:t>
      </w:r>
      <w:r w:rsidRPr="005F4AE7">
        <w:rPr>
          <w:rFonts w:ascii="Arial" w:eastAsia="Times New Roman" w:hAnsi="Arial" w:cs="Arial"/>
          <w:i/>
          <w:color w:val="000000" w:themeColor="text1"/>
          <w:sz w:val="20"/>
          <w:szCs w:val="20"/>
        </w:rPr>
        <w:t xml:space="preserve">Child </w:t>
      </w:r>
      <w:proofErr w:type="spellStart"/>
      <w:r w:rsidRPr="005F4AE7">
        <w:rPr>
          <w:rFonts w:ascii="Arial" w:eastAsia="Times New Roman" w:hAnsi="Arial" w:cs="Arial"/>
          <w:i/>
          <w:color w:val="000000" w:themeColor="text1"/>
          <w:sz w:val="20"/>
          <w:szCs w:val="20"/>
        </w:rPr>
        <w:t>Obes</w:t>
      </w:r>
      <w:proofErr w:type="spellEnd"/>
      <w:r w:rsidRPr="005F4AE7">
        <w:rPr>
          <w:rFonts w:ascii="Arial" w:eastAsia="Times New Roman" w:hAnsi="Arial" w:cs="Arial"/>
          <w:color w:val="000000" w:themeColor="text1"/>
          <w:sz w:val="20"/>
          <w:szCs w:val="20"/>
        </w:rPr>
        <w:t xml:space="preserve">. 2018;14(6):393-402. </w:t>
      </w:r>
      <w:hyperlink r:id="rId23" w:history="1">
        <w:r w:rsidRPr="005F4AE7">
          <w:rPr>
            <w:rStyle w:val="Hyperlink"/>
            <w:rFonts w:ascii="Arial" w:eastAsia="Times New Roman" w:hAnsi="Arial" w:cs="Arial"/>
            <w:sz w:val="20"/>
            <w:szCs w:val="20"/>
          </w:rPr>
          <w:t>https://doi.org/10.1089/chi.2018.0092</w:t>
        </w:r>
      </w:hyperlink>
    </w:p>
    <w:p w14:paraId="4D9B2742" w14:textId="77777777" w:rsidR="0008407C" w:rsidRPr="00EE5FEE" w:rsidRDefault="0008407C" w:rsidP="008F1599">
      <w:pPr>
        <w:spacing w:after="0" w:line="240" w:lineRule="auto"/>
        <w:rPr>
          <w:rFonts w:ascii="Arial" w:eastAsia="Times New Roman" w:hAnsi="Arial" w:cs="Arial"/>
          <w:color w:val="000000" w:themeColor="text1"/>
          <w:sz w:val="20"/>
          <w:szCs w:val="20"/>
        </w:rPr>
      </w:pPr>
    </w:p>
    <w:p w14:paraId="543DDC9A" w14:textId="77777777" w:rsidR="0008407C" w:rsidRPr="00EE5FEE"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REPORTS, FACT SHEETS &amp; BRIEFS</w:t>
      </w:r>
    </w:p>
    <w:p w14:paraId="329D8325" w14:textId="0B48073F" w:rsidR="005F4AE7" w:rsidRPr="005F4AE7" w:rsidRDefault="005F4AE7" w:rsidP="005F4AE7">
      <w:pPr>
        <w:pStyle w:val="Title"/>
        <w:numPr>
          <w:ilvl w:val="0"/>
          <w:numId w:val="21"/>
        </w:numPr>
        <w:spacing w:before="20" w:after="20"/>
        <w:jc w:val="left"/>
        <w:rPr>
          <w:rFonts w:ascii="Arial" w:hAnsi="Arial" w:cs="Arial"/>
          <w:b w:val="0"/>
          <w:iCs/>
          <w:sz w:val="20"/>
          <w:szCs w:val="20"/>
          <w:lang w:val="en-US"/>
        </w:rPr>
      </w:pPr>
      <w:proofErr w:type="spellStart"/>
      <w:r w:rsidRPr="005F4AE7">
        <w:rPr>
          <w:rFonts w:ascii="Arial" w:hAnsi="Arial" w:cs="Arial"/>
          <w:b w:val="0"/>
          <w:iCs/>
          <w:sz w:val="20"/>
          <w:szCs w:val="20"/>
          <w:lang w:val="en-US"/>
        </w:rPr>
        <w:t>Chelius</w:t>
      </w:r>
      <w:proofErr w:type="spellEnd"/>
      <w:r w:rsidRPr="005F4AE7">
        <w:rPr>
          <w:rFonts w:ascii="Arial" w:hAnsi="Arial" w:cs="Arial"/>
          <w:b w:val="0"/>
          <w:iCs/>
          <w:sz w:val="20"/>
          <w:szCs w:val="20"/>
          <w:lang w:val="en-US"/>
        </w:rPr>
        <w:t xml:space="preserve"> C, </w:t>
      </w:r>
      <w:proofErr w:type="spellStart"/>
      <w:r w:rsidRPr="005F4AE7">
        <w:rPr>
          <w:rFonts w:ascii="Arial" w:hAnsi="Arial" w:cs="Arial"/>
          <w:b w:val="0"/>
          <w:iCs/>
          <w:sz w:val="20"/>
          <w:szCs w:val="20"/>
          <w:lang w:val="en-US"/>
        </w:rPr>
        <w:t>Strochlic</w:t>
      </w:r>
      <w:proofErr w:type="spellEnd"/>
      <w:r w:rsidRPr="005F4AE7">
        <w:rPr>
          <w:rFonts w:ascii="Arial" w:hAnsi="Arial" w:cs="Arial"/>
          <w:b w:val="0"/>
          <w:iCs/>
          <w:sz w:val="20"/>
          <w:szCs w:val="20"/>
          <w:lang w:val="en-US"/>
        </w:rPr>
        <w:t xml:space="preserve"> R, </w:t>
      </w:r>
      <w:proofErr w:type="spellStart"/>
      <w:r w:rsidRPr="005F4AE7">
        <w:rPr>
          <w:rFonts w:ascii="Arial" w:hAnsi="Arial" w:cs="Arial"/>
          <w:b w:val="0"/>
          <w:iCs/>
          <w:sz w:val="20"/>
          <w:szCs w:val="20"/>
          <w:lang w:val="en-US"/>
        </w:rPr>
        <w:t>Gosliner</w:t>
      </w:r>
      <w:proofErr w:type="spellEnd"/>
      <w:r w:rsidRPr="005F4AE7">
        <w:rPr>
          <w:rFonts w:ascii="Arial" w:hAnsi="Arial" w:cs="Arial"/>
          <w:b w:val="0"/>
          <w:iCs/>
          <w:sz w:val="20"/>
          <w:szCs w:val="20"/>
          <w:lang w:val="en-US"/>
        </w:rPr>
        <w:t xml:space="preserve"> W, </w:t>
      </w:r>
      <w:proofErr w:type="spellStart"/>
      <w:r w:rsidRPr="005F4AE7">
        <w:rPr>
          <w:rFonts w:ascii="Arial" w:hAnsi="Arial" w:cs="Arial"/>
          <w:b w:val="0"/>
          <w:iCs/>
          <w:sz w:val="20"/>
          <w:szCs w:val="20"/>
          <w:lang w:val="en-US"/>
        </w:rPr>
        <w:t>Rauzon</w:t>
      </w:r>
      <w:proofErr w:type="spellEnd"/>
      <w:r w:rsidRPr="005F4AE7">
        <w:rPr>
          <w:rFonts w:ascii="Arial" w:hAnsi="Arial" w:cs="Arial"/>
          <w:b w:val="0"/>
          <w:iCs/>
          <w:sz w:val="20"/>
          <w:szCs w:val="20"/>
          <w:lang w:val="en-US"/>
        </w:rPr>
        <w:t xml:space="preserve"> S, </w:t>
      </w:r>
      <w:r w:rsidRPr="005F4AE7">
        <w:rPr>
          <w:rFonts w:ascii="Arial" w:hAnsi="Arial" w:cs="Arial"/>
          <w:bCs/>
          <w:iCs/>
          <w:sz w:val="20"/>
          <w:szCs w:val="20"/>
          <w:lang w:val="en-US"/>
        </w:rPr>
        <w:t>Lee DL</w:t>
      </w:r>
      <w:r w:rsidRPr="005F4AE7">
        <w:rPr>
          <w:rFonts w:ascii="Arial" w:hAnsi="Arial" w:cs="Arial"/>
          <w:b w:val="0"/>
          <w:iCs/>
          <w:sz w:val="20"/>
          <w:szCs w:val="20"/>
          <w:lang w:val="en-US"/>
        </w:rPr>
        <w:t>, Ritchie LD. Improving Access to Fresh, Local Produce for Incarcerated Californians</w:t>
      </w:r>
      <w:r>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Research to Action news brief, volume 7, number 4. 28 November 2023.</w:t>
      </w:r>
      <w:r>
        <w:rPr>
          <w:rFonts w:ascii="Arial" w:hAnsi="Arial" w:cs="Arial"/>
          <w:b w:val="0"/>
          <w:iCs/>
          <w:sz w:val="20"/>
          <w:szCs w:val="20"/>
          <w:lang w:val="en-US"/>
        </w:rPr>
        <w:t xml:space="preserve"> [</w:t>
      </w:r>
      <w:hyperlink r:id="rId24"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3B087C9F" w14:textId="70001B6C" w:rsidR="005F4AE7" w:rsidRPr="005F4AE7" w:rsidRDefault="005F4AE7" w:rsidP="005F4AE7">
      <w:pPr>
        <w:pStyle w:val="Title"/>
        <w:numPr>
          <w:ilvl w:val="0"/>
          <w:numId w:val="21"/>
        </w:numPr>
        <w:spacing w:before="20" w:after="20"/>
        <w:jc w:val="left"/>
        <w:rPr>
          <w:rFonts w:ascii="Arial" w:hAnsi="Arial" w:cs="Arial"/>
          <w:b w:val="0"/>
          <w:iCs/>
          <w:sz w:val="20"/>
          <w:szCs w:val="20"/>
          <w:lang w:val="en-US"/>
        </w:rPr>
      </w:pPr>
      <w:r w:rsidRPr="005F4AE7">
        <w:rPr>
          <w:rFonts w:ascii="Arial" w:hAnsi="Arial" w:cs="Arial"/>
          <w:b w:val="0"/>
          <w:iCs/>
          <w:sz w:val="20"/>
          <w:szCs w:val="20"/>
          <w:lang w:val="en-US"/>
        </w:rPr>
        <w:t xml:space="preserve">Underwood G, </w:t>
      </w: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Chauvenet</w:t>
      </w:r>
      <w:proofErr w:type="spellEnd"/>
      <w:r w:rsidRPr="005F4AE7">
        <w:rPr>
          <w:rFonts w:ascii="Arial" w:hAnsi="Arial" w:cs="Arial"/>
          <w:b w:val="0"/>
          <w:iCs/>
          <w:sz w:val="20"/>
          <w:szCs w:val="20"/>
          <w:lang w:val="en-US"/>
        </w:rPr>
        <w:t xml:space="preserve"> C, Ritchie LD, Kim L. Research Brief: Participants New to WIC May Benefit </w:t>
      </w:r>
      <w:proofErr w:type="gramStart"/>
      <w:r w:rsidRPr="005F4AE7">
        <w:rPr>
          <w:rFonts w:ascii="Arial" w:hAnsi="Arial" w:cs="Arial"/>
          <w:b w:val="0"/>
          <w:iCs/>
          <w:sz w:val="20"/>
          <w:szCs w:val="20"/>
          <w:lang w:val="en-US"/>
        </w:rPr>
        <w:t>From</w:t>
      </w:r>
      <w:proofErr w:type="gramEnd"/>
      <w:r w:rsidRPr="005F4AE7">
        <w:rPr>
          <w:rFonts w:ascii="Arial" w:hAnsi="Arial" w:cs="Arial"/>
          <w:b w:val="0"/>
          <w:iCs/>
          <w:sz w:val="20"/>
          <w:szCs w:val="20"/>
          <w:lang w:val="en-US"/>
        </w:rPr>
        <w:t xml:space="preserve"> More Guidance on Shopping for WIC Foods</w:t>
      </w:r>
      <w:r>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Pepperdine University, and the National WIC Association. 14 November 2023.</w:t>
      </w:r>
      <w:r>
        <w:rPr>
          <w:rFonts w:ascii="Arial" w:hAnsi="Arial" w:cs="Arial"/>
          <w:b w:val="0"/>
          <w:iCs/>
          <w:sz w:val="20"/>
          <w:szCs w:val="20"/>
          <w:lang w:val="en-US"/>
        </w:rPr>
        <w:t xml:space="preserve"> [</w:t>
      </w:r>
      <w:hyperlink r:id="rId25"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4D6F8DBA" w14:textId="62B113CD" w:rsidR="005F4AE7" w:rsidRPr="005F4AE7" w:rsidRDefault="005F4AE7" w:rsidP="005F4AE7">
      <w:pPr>
        <w:pStyle w:val="Title"/>
        <w:numPr>
          <w:ilvl w:val="0"/>
          <w:numId w:val="21"/>
        </w:numPr>
        <w:spacing w:before="20" w:after="20"/>
        <w:jc w:val="left"/>
        <w:rPr>
          <w:rFonts w:ascii="Arial" w:hAnsi="Arial" w:cs="Arial"/>
          <w:b w:val="0"/>
          <w:iCs/>
          <w:sz w:val="20"/>
          <w:szCs w:val="20"/>
          <w:lang w:val="en-US"/>
        </w:rPr>
      </w:pP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Bacon K, Felix C, Matias SL, Marshall SK, </w:t>
      </w:r>
      <w:proofErr w:type="spellStart"/>
      <w:r w:rsidRPr="005F4AE7">
        <w:rPr>
          <w:rFonts w:ascii="Arial" w:hAnsi="Arial" w:cs="Arial"/>
          <w:b w:val="0"/>
          <w:iCs/>
          <w:sz w:val="20"/>
          <w:szCs w:val="20"/>
          <w:lang w:val="en-US"/>
        </w:rPr>
        <w:t>Homel</w:t>
      </w:r>
      <w:proofErr w:type="spellEnd"/>
      <w:r w:rsidRPr="005F4AE7">
        <w:rPr>
          <w:rFonts w:ascii="Arial" w:hAnsi="Arial" w:cs="Arial"/>
          <w:b w:val="0"/>
          <w:iCs/>
          <w:sz w:val="20"/>
          <w:szCs w:val="20"/>
          <w:lang w:val="en-US"/>
        </w:rPr>
        <w:t xml:space="preserve"> Vitale E, Ritchie LD. Research Brief: Family Childcare Home Providers Need More CACFP Funding to Provide Healthy Meals and Snacks to Young Children</w:t>
      </w:r>
      <w:r>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CACFP Roundtable, University of California, Berkeley. 2 October 2023.</w:t>
      </w:r>
      <w:r>
        <w:rPr>
          <w:rFonts w:ascii="Arial" w:hAnsi="Arial" w:cs="Arial"/>
          <w:b w:val="0"/>
          <w:iCs/>
          <w:sz w:val="20"/>
          <w:szCs w:val="20"/>
          <w:lang w:val="en-US"/>
        </w:rPr>
        <w:t xml:space="preserve"> [</w:t>
      </w:r>
      <w:hyperlink r:id="rId26"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35097794" w14:textId="77777777" w:rsidR="005F4AE7" w:rsidRDefault="005F4AE7" w:rsidP="005F4AE7">
      <w:pPr>
        <w:pStyle w:val="Title"/>
        <w:numPr>
          <w:ilvl w:val="0"/>
          <w:numId w:val="21"/>
        </w:numPr>
        <w:spacing w:before="20" w:after="20"/>
        <w:jc w:val="left"/>
        <w:rPr>
          <w:rFonts w:ascii="Arial" w:hAnsi="Arial" w:cs="Arial"/>
          <w:b w:val="0"/>
          <w:iCs/>
          <w:sz w:val="20"/>
          <w:szCs w:val="20"/>
          <w:lang w:val="en-US"/>
        </w:rPr>
      </w:pP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Ritchie LD. Infant and Toddler Feeding Recommendations for Family </w:t>
      </w:r>
      <w:proofErr w:type="gramStart"/>
      <w:r w:rsidRPr="005F4AE7">
        <w:rPr>
          <w:rFonts w:ascii="Arial" w:hAnsi="Arial" w:cs="Arial"/>
          <w:b w:val="0"/>
          <w:iCs/>
          <w:sz w:val="20"/>
          <w:szCs w:val="20"/>
          <w:lang w:val="en-US"/>
        </w:rPr>
        <w:t>Child Care</w:t>
      </w:r>
      <w:proofErr w:type="gramEnd"/>
      <w:r w:rsidRPr="005F4AE7">
        <w:rPr>
          <w:rFonts w:ascii="Arial" w:hAnsi="Arial" w:cs="Arial"/>
          <w:b w:val="0"/>
          <w:iCs/>
          <w:sz w:val="20"/>
          <w:szCs w:val="20"/>
          <w:lang w:val="en-US"/>
        </w:rPr>
        <w:t xml:space="preserve"> Home Providers - Training Videos</w:t>
      </w:r>
      <w:r>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15 August 2023.</w:t>
      </w:r>
      <w:r>
        <w:rPr>
          <w:rFonts w:ascii="Arial" w:hAnsi="Arial" w:cs="Arial"/>
          <w:b w:val="0"/>
          <w:iCs/>
          <w:sz w:val="20"/>
          <w:szCs w:val="20"/>
          <w:lang w:val="en-US"/>
        </w:rPr>
        <w:t xml:space="preserve"> [</w:t>
      </w:r>
      <w:hyperlink r:id="rId27"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r w:rsidRPr="005F4AE7">
        <w:rPr>
          <w:rFonts w:ascii="Arial" w:hAnsi="Arial" w:cs="Arial"/>
          <w:b w:val="0"/>
          <w:iCs/>
          <w:sz w:val="20"/>
          <w:szCs w:val="20"/>
          <w:lang w:val="en-US"/>
        </w:rPr>
        <w:t xml:space="preserve"> </w:t>
      </w:r>
    </w:p>
    <w:p w14:paraId="063D31F6" w14:textId="17662013" w:rsidR="005F4AE7" w:rsidRPr="005F4AE7" w:rsidRDefault="005F4AE7" w:rsidP="005F4AE7">
      <w:pPr>
        <w:pStyle w:val="Title"/>
        <w:numPr>
          <w:ilvl w:val="0"/>
          <w:numId w:val="21"/>
        </w:numPr>
        <w:spacing w:before="20" w:after="20"/>
        <w:jc w:val="left"/>
        <w:rPr>
          <w:rFonts w:ascii="Arial" w:hAnsi="Arial" w:cs="Arial"/>
          <w:b w:val="0"/>
          <w:iCs/>
          <w:sz w:val="20"/>
          <w:szCs w:val="20"/>
          <w:lang w:val="en-US"/>
        </w:rPr>
      </w:pP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Ritchie LD. </w:t>
      </w:r>
      <w:proofErr w:type="spellStart"/>
      <w:r w:rsidRPr="005F4AE7">
        <w:rPr>
          <w:rFonts w:ascii="Arial" w:hAnsi="Arial" w:cs="Arial"/>
          <w:b w:val="0"/>
          <w:iCs/>
          <w:sz w:val="20"/>
          <w:szCs w:val="20"/>
          <w:lang w:val="en-US"/>
        </w:rPr>
        <w:t>Recomendaciones</w:t>
      </w:r>
      <w:proofErr w:type="spellEnd"/>
      <w:r w:rsidRPr="005F4AE7">
        <w:rPr>
          <w:rFonts w:ascii="Arial" w:hAnsi="Arial" w:cs="Arial"/>
          <w:b w:val="0"/>
          <w:iCs/>
          <w:sz w:val="20"/>
          <w:szCs w:val="20"/>
          <w:lang w:val="en-US"/>
        </w:rPr>
        <w:t xml:space="preserve"> Para la </w:t>
      </w:r>
      <w:proofErr w:type="spellStart"/>
      <w:r w:rsidRPr="005F4AE7">
        <w:rPr>
          <w:rFonts w:ascii="Arial" w:hAnsi="Arial" w:cs="Arial"/>
          <w:b w:val="0"/>
          <w:iCs/>
          <w:sz w:val="20"/>
          <w:szCs w:val="20"/>
          <w:lang w:val="en-US"/>
        </w:rPr>
        <w:t>Alimentación</w:t>
      </w:r>
      <w:proofErr w:type="spellEnd"/>
      <w:r w:rsidRPr="005F4AE7">
        <w:rPr>
          <w:rFonts w:ascii="Arial" w:hAnsi="Arial" w:cs="Arial"/>
          <w:b w:val="0"/>
          <w:iCs/>
          <w:sz w:val="20"/>
          <w:szCs w:val="20"/>
          <w:lang w:val="en-US"/>
        </w:rPr>
        <w:t xml:space="preserve"> de Infantes y </w:t>
      </w:r>
      <w:proofErr w:type="spellStart"/>
      <w:r w:rsidRPr="005F4AE7">
        <w:rPr>
          <w:rFonts w:ascii="Arial" w:hAnsi="Arial" w:cs="Arial"/>
          <w:b w:val="0"/>
          <w:iCs/>
          <w:sz w:val="20"/>
          <w:szCs w:val="20"/>
          <w:lang w:val="en-US"/>
        </w:rPr>
        <w:t>Niños</w:t>
      </w:r>
      <w:proofErr w:type="spellEnd"/>
      <w:r>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Pequeños</w:t>
      </w:r>
      <w:proofErr w:type="spellEnd"/>
      <w:r w:rsidRPr="005F4AE7">
        <w:rPr>
          <w:rFonts w:ascii="Arial" w:hAnsi="Arial" w:cs="Arial"/>
          <w:b w:val="0"/>
          <w:iCs/>
          <w:sz w:val="20"/>
          <w:szCs w:val="20"/>
          <w:lang w:val="en-US"/>
        </w:rPr>
        <w:t xml:space="preserve"> para </w:t>
      </w:r>
      <w:proofErr w:type="spellStart"/>
      <w:r w:rsidRPr="005F4AE7">
        <w:rPr>
          <w:rFonts w:ascii="Arial" w:hAnsi="Arial" w:cs="Arial"/>
          <w:b w:val="0"/>
          <w:iCs/>
          <w:sz w:val="20"/>
          <w:szCs w:val="20"/>
          <w:lang w:val="en-US"/>
        </w:rPr>
        <w:t>Proveedores</w:t>
      </w:r>
      <w:proofErr w:type="spellEnd"/>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en</w:t>
      </w:r>
      <w:proofErr w:type="spellEnd"/>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Hogares</w:t>
      </w:r>
      <w:proofErr w:type="spellEnd"/>
      <w:r w:rsidRPr="005F4AE7">
        <w:rPr>
          <w:rFonts w:ascii="Arial" w:hAnsi="Arial" w:cs="Arial"/>
          <w:b w:val="0"/>
          <w:iCs/>
          <w:sz w:val="20"/>
          <w:szCs w:val="20"/>
          <w:lang w:val="en-US"/>
        </w:rPr>
        <w:t xml:space="preserve"> de </w:t>
      </w:r>
      <w:proofErr w:type="spellStart"/>
      <w:r w:rsidRPr="005F4AE7">
        <w:rPr>
          <w:rFonts w:ascii="Arial" w:hAnsi="Arial" w:cs="Arial"/>
          <w:b w:val="0"/>
          <w:iCs/>
          <w:sz w:val="20"/>
          <w:szCs w:val="20"/>
          <w:lang w:val="en-US"/>
        </w:rPr>
        <w:t>Cuidado</w:t>
      </w:r>
      <w:proofErr w:type="spellEnd"/>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Infantil</w:t>
      </w:r>
      <w:proofErr w:type="spellEnd"/>
      <w:r>
        <w:rPr>
          <w:rFonts w:ascii="Arial" w:hAnsi="Arial" w:cs="Arial"/>
          <w:b w:val="0"/>
          <w:iCs/>
          <w:sz w:val="20"/>
          <w:szCs w:val="20"/>
          <w:lang w:val="en-US"/>
        </w:rPr>
        <w:t xml:space="preserve"> </w:t>
      </w:r>
      <w:r w:rsidRPr="005F4AE7">
        <w:rPr>
          <w:rFonts w:ascii="Arial" w:hAnsi="Arial" w:cs="Arial"/>
          <w:b w:val="0"/>
          <w:iCs/>
          <w:sz w:val="20"/>
          <w:szCs w:val="20"/>
          <w:lang w:val="en-US"/>
        </w:rPr>
        <w:t xml:space="preserve">– Videos de </w:t>
      </w:r>
      <w:proofErr w:type="spellStart"/>
      <w:r w:rsidRPr="005F4AE7">
        <w:rPr>
          <w:rFonts w:ascii="Arial" w:hAnsi="Arial" w:cs="Arial"/>
          <w:b w:val="0"/>
          <w:iCs/>
          <w:sz w:val="20"/>
          <w:szCs w:val="20"/>
          <w:lang w:val="en-US"/>
        </w:rPr>
        <w:t>Capacitación</w:t>
      </w:r>
      <w:proofErr w:type="spellEnd"/>
      <w:r w:rsidRPr="005F4AE7">
        <w:rPr>
          <w:rFonts w:ascii="Arial" w:hAnsi="Arial" w:cs="Arial"/>
          <w:b w:val="0"/>
          <w:iCs/>
          <w:sz w:val="20"/>
          <w:szCs w:val="20"/>
          <w:lang w:val="en-US"/>
        </w:rPr>
        <w:t>. Nutrition Policy Institute, University of California, Agriculture and Natural Resources. 15 August 2023.</w:t>
      </w:r>
      <w:r w:rsidRPr="005F4AE7">
        <w:rPr>
          <w:rFonts w:ascii="Arial" w:hAnsi="Arial" w:cs="Arial"/>
          <w:b w:val="0"/>
          <w:iCs/>
          <w:sz w:val="20"/>
          <w:szCs w:val="20"/>
          <w:lang w:val="en-US"/>
        </w:rPr>
        <w:t xml:space="preserve"> </w:t>
      </w:r>
      <w:r w:rsidRPr="005F4AE7">
        <w:rPr>
          <w:rFonts w:ascii="Arial" w:hAnsi="Arial" w:cs="Arial"/>
          <w:b w:val="0"/>
          <w:iCs/>
          <w:sz w:val="20"/>
          <w:szCs w:val="20"/>
          <w:lang w:val="en-US"/>
        </w:rPr>
        <w:t>[</w:t>
      </w:r>
      <w:hyperlink r:id="rId28" w:history="1">
        <w:r w:rsidRPr="005F4AE7">
          <w:rPr>
            <w:rStyle w:val="Hyperlink"/>
            <w:rFonts w:ascii="Arial" w:hAnsi="Arial" w:cs="Arial"/>
            <w:b w:val="0"/>
            <w:iCs/>
            <w:sz w:val="20"/>
            <w:szCs w:val="20"/>
            <w:lang w:val="en-US"/>
          </w:rPr>
          <w:t>Full text</w:t>
        </w:r>
      </w:hyperlink>
      <w:r w:rsidRPr="005F4AE7">
        <w:rPr>
          <w:rFonts w:ascii="Arial" w:hAnsi="Arial" w:cs="Arial"/>
          <w:b w:val="0"/>
          <w:iCs/>
          <w:sz w:val="20"/>
          <w:szCs w:val="20"/>
          <w:lang w:val="en-US"/>
        </w:rPr>
        <w:t>]</w:t>
      </w:r>
    </w:p>
    <w:p w14:paraId="4E0D909D" w14:textId="57F0AEC4" w:rsidR="005F4AE7" w:rsidRPr="005F4AE7" w:rsidRDefault="005F4AE7" w:rsidP="005F4AE7">
      <w:pPr>
        <w:pStyle w:val="Title"/>
        <w:numPr>
          <w:ilvl w:val="0"/>
          <w:numId w:val="21"/>
        </w:numPr>
        <w:spacing w:before="20" w:after="20"/>
        <w:jc w:val="both"/>
        <w:rPr>
          <w:rFonts w:ascii="Arial" w:hAnsi="Arial" w:cs="Arial"/>
          <w:b w:val="0"/>
          <w:iCs/>
          <w:sz w:val="20"/>
          <w:szCs w:val="20"/>
          <w:lang w:val="en-US"/>
        </w:rPr>
      </w:pPr>
      <w:r w:rsidRPr="005F4AE7">
        <w:rPr>
          <w:rFonts w:ascii="Arial" w:hAnsi="Arial" w:cs="Arial"/>
          <w:b w:val="0"/>
          <w:iCs/>
          <w:sz w:val="20"/>
          <w:szCs w:val="20"/>
          <w:lang w:val="en-US"/>
        </w:rPr>
        <w:lastRenderedPageBreak/>
        <w:t xml:space="preserve">Hecht K, Hecht C, </w:t>
      </w: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Rauzon</w:t>
      </w:r>
      <w:proofErr w:type="spellEnd"/>
      <w:r w:rsidRPr="005F4AE7">
        <w:rPr>
          <w:rFonts w:ascii="Arial" w:hAnsi="Arial" w:cs="Arial"/>
          <w:b w:val="0"/>
          <w:iCs/>
          <w:sz w:val="20"/>
          <w:szCs w:val="20"/>
          <w:lang w:val="en-US"/>
        </w:rPr>
        <w:t xml:space="preserve"> S, Ritchie LD. Join UC Experts in Working to Curb Sugary Drinks</w:t>
      </w:r>
      <w:r w:rsidRPr="005F4AE7">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Research to Action news brief, volume 7, number 3. 10 August 2023.</w:t>
      </w:r>
      <w:r>
        <w:rPr>
          <w:rFonts w:ascii="Arial" w:hAnsi="Arial" w:cs="Arial"/>
          <w:b w:val="0"/>
          <w:iCs/>
          <w:sz w:val="20"/>
          <w:szCs w:val="20"/>
          <w:lang w:val="en-US"/>
        </w:rPr>
        <w:t xml:space="preserve"> [</w:t>
      </w:r>
      <w:hyperlink r:id="rId29"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669DC361" w14:textId="01D61DCD" w:rsidR="005F4AE7" w:rsidRPr="005F4AE7" w:rsidRDefault="005F4AE7" w:rsidP="007038D0">
      <w:pPr>
        <w:pStyle w:val="Title"/>
        <w:numPr>
          <w:ilvl w:val="0"/>
          <w:numId w:val="21"/>
        </w:numPr>
        <w:spacing w:before="20" w:after="20"/>
        <w:jc w:val="left"/>
        <w:rPr>
          <w:rFonts w:ascii="Arial" w:hAnsi="Arial" w:cs="Arial"/>
          <w:b w:val="0"/>
          <w:iCs/>
          <w:sz w:val="20"/>
          <w:szCs w:val="20"/>
          <w:lang w:val="en-US"/>
        </w:rPr>
      </w:pPr>
      <w:r w:rsidRPr="005F4AE7">
        <w:rPr>
          <w:rFonts w:ascii="Arial" w:hAnsi="Arial" w:cs="Arial"/>
          <w:b w:val="0"/>
          <w:iCs/>
          <w:sz w:val="20"/>
          <w:szCs w:val="20"/>
          <w:lang w:val="en-US"/>
        </w:rPr>
        <w:t xml:space="preserve">Hecht K, </w:t>
      </w:r>
      <w:r w:rsidRPr="005F4AE7">
        <w:rPr>
          <w:rFonts w:ascii="Arial" w:hAnsi="Arial" w:cs="Arial"/>
          <w:bCs/>
          <w:iCs/>
          <w:sz w:val="20"/>
          <w:szCs w:val="20"/>
          <w:lang w:val="en-US"/>
        </w:rPr>
        <w:t>Lee DL</w:t>
      </w:r>
      <w:r w:rsidRPr="005F4AE7">
        <w:rPr>
          <w:rFonts w:ascii="Arial" w:hAnsi="Arial" w:cs="Arial"/>
          <w:b w:val="0"/>
          <w:iCs/>
          <w:sz w:val="20"/>
          <w:szCs w:val="20"/>
          <w:lang w:val="en-US"/>
        </w:rPr>
        <w:t>, Whaley SE, Ritchie LD. Policy brief: Evidence to support continuation of the increased WIC Cash Value Benefit for fruits and vegetables</w:t>
      </w:r>
      <w:r w:rsidRPr="005F4AE7">
        <w:rPr>
          <w:rFonts w:ascii="Arial" w:hAnsi="Arial" w:cs="Arial"/>
          <w:b w:val="0"/>
          <w:iCs/>
          <w:sz w:val="20"/>
          <w:szCs w:val="20"/>
          <w:lang w:val="en-US"/>
        </w:rPr>
        <w:t xml:space="preserve">. </w:t>
      </w:r>
      <w:r w:rsidRPr="005F4AE7">
        <w:rPr>
          <w:rFonts w:ascii="Arial" w:hAnsi="Arial" w:cs="Arial"/>
          <w:b w:val="0"/>
          <w:iCs/>
          <w:sz w:val="20"/>
          <w:szCs w:val="20"/>
          <w:lang w:val="en-US"/>
        </w:rPr>
        <w:t>Nutrition Policy Institute, University of California, Agriculture and Natural Resources. Public Health Foundation Enterprises-WIC. August 2023.</w:t>
      </w:r>
      <w:r>
        <w:rPr>
          <w:rFonts w:ascii="Arial" w:hAnsi="Arial" w:cs="Arial"/>
          <w:b w:val="0"/>
          <w:iCs/>
          <w:sz w:val="20"/>
          <w:szCs w:val="20"/>
          <w:lang w:val="en-US"/>
        </w:rPr>
        <w:t xml:space="preserve"> [</w:t>
      </w:r>
      <w:hyperlink r:id="rId30"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7E6DD6AC" w14:textId="069B6754" w:rsidR="005F4AE7" w:rsidRPr="005F4AE7" w:rsidRDefault="005F4AE7" w:rsidP="005F4AE7">
      <w:pPr>
        <w:pStyle w:val="Title"/>
        <w:numPr>
          <w:ilvl w:val="0"/>
          <w:numId w:val="21"/>
        </w:numPr>
        <w:spacing w:before="20" w:after="20"/>
        <w:jc w:val="left"/>
        <w:rPr>
          <w:rFonts w:ascii="Arial" w:hAnsi="Arial" w:cs="Arial"/>
          <w:b w:val="0"/>
          <w:iCs/>
          <w:sz w:val="20"/>
          <w:szCs w:val="20"/>
          <w:lang w:val="en-US"/>
        </w:rPr>
      </w:pPr>
      <w:proofErr w:type="spellStart"/>
      <w:r w:rsidRPr="005F4AE7">
        <w:rPr>
          <w:rFonts w:ascii="Arial" w:hAnsi="Arial" w:cs="Arial"/>
          <w:b w:val="0"/>
          <w:iCs/>
          <w:sz w:val="20"/>
          <w:szCs w:val="20"/>
          <w:lang w:val="en-US"/>
        </w:rPr>
        <w:t>Gosliner</w:t>
      </w:r>
      <w:proofErr w:type="spellEnd"/>
      <w:r w:rsidRPr="005F4AE7">
        <w:rPr>
          <w:rFonts w:ascii="Arial" w:hAnsi="Arial" w:cs="Arial"/>
          <w:b w:val="0"/>
          <w:iCs/>
          <w:sz w:val="20"/>
          <w:szCs w:val="20"/>
          <w:lang w:val="en-US"/>
        </w:rPr>
        <w:t xml:space="preserve"> W, </w:t>
      </w:r>
      <w:r w:rsidRPr="005F4AE7">
        <w:rPr>
          <w:rFonts w:ascii="Arial" w:hAnsi="Arial" w:cs="Arial"/>
          <w:bCs/>
          <w:iCs/>
          <w:sz w:val="20"/>
          <w:szCs w:val="20"/>
          <w:lang w:val="en-US"/>
        </w:rPr>
        <w:t>Lee DL</w:t>
      </w:r>
      <w:r w:rsidRPr="005F4AE7">
        <w:rPr>
          <w:rFonts w:ascii="Arial" w:hAnsi="Arial" w:cs="Arial"/>
          <w:b w:val="0"/>
          <w:iCs/>
          <w:sz w:val="20"/>
          <w:szCs w:val="20"/>
          <w:lang w:val="en-US"/>
        </w:rPr>
        <w:t xml:space="preserve">, </w:t>
      </w:r>
      <w:proofErr w:type="spellStart"/>
      <w:r w:rsidRPr="005F4AE7">
        <w:rPr>
          <w:rFonts w:ascii="Arial" w:hAnsi="Arial" w:cs="Arial"/>
          <w:b w:val="0"/>
          <w:iCs/>
          <w:sz w:val="20"/>
          <w:szCs w:val="20"/>
          <w:lang w:val="en-US"/>
        </w:rPr>
        <w:t>Rauzon</w:t>
      </w:r>
      <w:proofErr w:type="spellEnd"/>
      <w:r w:rsidRPr="005F4AE7">
        <w:rPr>
          <w:rFonts w:ascii="Arial" w:hAnsi="Arial" w:cs="Arial"/>
          <w:b w:val="0"/>
          <w:iCs/>
          <w:sz w:val="20"/>
          <w:szCs w:val="20"/>
          <w:lang w:val="en-US"/>
        </w:rPr>
        <w:t xml:space="preserve"> S, Ritchie L. Low Receipt of Earned Income Tax Credit (EITC) Among Eligible Families</w:t>
      </w:r>
      <w:r>
        <w:rPr>
          <w:rFonts w:ascii="Arial" w:hAnsi="Arial" w:cs="Arial"/>
          <w:b w:val="0"/>
          <w:iCs/>
          <w:sz w:val="20"/>
          <w:szCs w:val="20"/>
          <w:lang w:val="en-US"/>
        </w:rPr>
        <w:t xml:space="preserve">. </w:t>
      </w:r>
      <w:r w:rsidRPr="005F4AE7">
        <w:rPr>
          <w:rFonts w:ascii="Arial" w:hAnsi="Arial" w:cs="Arial"/>
          <w:b w:val="0"/>
          <w:iCs/>
          <w:sz w:val="20"/>
          <w:szCs w:val="20"/>
          <w:lang w:val="en-US"/>
        </w:rPr>
        <w:t>UC ANR Nutrition Policy Institute. Research to Action news brief, volume 7, number 2. 18 May 2023.</w:t>
      </w:r>
      <w:r>
        <w:rPr>
          <w:rFonts w:ascii="Arial" w:hAnsi="Arial" w:cs="Arial"/>
          <w:b w:val="0"/>
          <w:iCs/>
          <w:sz w:val="20"/>
          <w:szCs w:val="20"/>
          <w:lang w:val="en-US"/>
        </w:rPr>
        <w:t xml:space="preserve"> [</w:t>
      </w:r>
      <w:hyperlink r:id="rId31" w:history="1">
        <w:r w:rsidRPr="005F4AE7">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37D26CCF" w14:textId="320A617E" w:rsidR="007F74C2" w:rsidRDefault="007F74C2" w:rsidP="005F4AE7">
      <w:pPr>
        <w:pStyle w:val="Title"/>
        <w:numPr>
          <w:ilvl w:val="0"/>
          <w:numId w:val="21"/>
        </w:numPr>
        <w:spacing w:before="20" w:after="20"/>
        <w:jc w:val="left"/>
        <w:rPr>
          <w:rFonts w:ascii="Arial" w:hAnsi="Arial" w:cs="Arial"/>
          <w:b w:val="0"/>
          <w:iCs/>
          <w:sz w:val="20"/>
          <w:szCs w:val="20"/>
          <w:lang w:val="en-US"/>
        </w:rPr>
      </w:pPr>
      <w:r w:rsidRPr="007F74C2">
        <w:rPr>
          <w:rFonts w:ascii="Arial" w:hAnsi="Arial" w:cs="Arial"/>
          <w:b w:val="0"/>
          <w:bCs/>
          <w:iCs/>
          <w:sz w:val="20"/>
          <w:szCs w:val="20"/>
        </w:rPr>
        <w:t xml:space="preserve">Underwood G, </w:t>
      </w:r>
      <w:r w:rsidRPr="007F74C2">
        <w:rPr>
          <w:rFonts w:ascii="Arial" w:hAnsi="Arial" w:cs="Arial"/>
          <w:iCs/>
          <w:sz w:val="20"/>
          <w:szCs w:val="20"/>
        </w:rPr>
        <w:t>Lee DL</w:t>
      </w:r>
      <w:r w:rsidRPr="007F74C2">
        <w:rPr>
          <w:rFonts w:ascii="Arial" w:hAnsi="Arial" w:cs="Arial"/>
          <w:b w:val="0"/>
          <w:bCs/>
          <w:iCs/>
          <w:sz w:val="20"/>
          <w:szCs w:val="20"/>
        </w:rPr>
        <w:t xml:space="preserve">, </w:t>
      </w:r>
      <w:proofErr w:type="spellStart"/>
      <w:r w:rsidRPr="007F74C2">
        <w:rPr>
          <w:rFonts w:ascii="Arial" w:hAnsi="Arial" w:cs="Arial"/>
          <w:b w:val="0"/>
          <w:bCs/>
          <w:iCs/>
          <w:sz w:val="20"/>
          <w:szCs w:val="20"/>
        </w:rPr>
        <w:t>Chauvenet</w:t>
      </w:r>
      <w:proofErr w:type="spellEnd"/>
      <w:r w:rsidRPr="007F74C2">
        <w:rPr>
          <w:rFonts w:ascii="Arial" w:hAnsi="Arial" w:cs="Arial"/>
          <w:b w:val="0"/>
          <w:bCs/>
          <w:iCs/>
          <w:sz w:val="20"/>
          <w:szCs w:val="20"/>
        </w:rPr>
        <w:t xml:space="preserve"> C, Ritchie LD, Kim L.</w:t>
      </w:r>
      <w:r>
        <w:rPr>
          <w:rFonts w:ascii="Arial" w:hAnsi="Arial" w:cs="Arial"/>
          <w:iCs/>
          <w:sz w:val="20"/>
          <w:szCs w:val="20"/>
        </w:rPr>
        <w:t xml:space="preserve"> </w:t>
      </w:r>
      <w:r w:rsidRPr="007F74C2">
        <w:rPr>
          <w:rFonts w:ascii="Arial" w:hAnsi="Arial" w:cs="Arial"/>
          <w:b w:val="0"/>
          <w:iCs/>
          <w:sz w:val="20"/>
          <w:szCs w:val="20"/>
          <w:lang w:val="en-US"/>
        </w:rPr>
        <w:t>Research Brief: Participant Recommendations for Improving the WIC Food Package, Evaluating Data from the 2021 Multi-State Participant Satisfaction Survey</w:t>
      </w:r>
      <w:r>
        <w:rPr>
          <w:rFonts w:ascii="Arial" w:hAnsi="Arial" w:cs="Arial"/>
          <w:b w:val="0"/>
          <w:iCs/>
          <w:sz w:val="20"/>
          <w:szCs w:val="20"/>
          <w:lang w:val="en-US"/>
        </w:rPr>
        <w:t xml:space="preserve">. </w:t>
      </w:r>
      <w:r w:rsidRPr="007F74C2">
        <w:rPr>
          <w:rFonts w:ascii="Arial" w:hAnsi="Arial" w:cs="Arial"/>
          <w:b w:val="0"/>
          <w:iCs/>
          <w:sz w:val="20"/>
          <w:szCs w:val="20"/>
          <w:lang w:val="en-US"/>
        </w:rPr>
        <w:t>Nutrition Policy Institute, University of California, Agriculture and Natural Resources. Pepperdine University. National WIC Association. 15 February 2023.</w:t>
      </w:r>
      <w:r>
        <w:rPr>
          <w:rFonts w:ascii="Arial" w:hAnsi="Arial" w:cs="Arial"/>
          <w:b w:val="0"/>
          <w:iCs/>
          <w:sz w:val="20"/>
          <w:szCs w:val="20"/>
          <w:lang w:val="en-US"/>
        </w:rPr>
        <w:t xml:space="preserve"> [</w:t>
      </w:r>
      <w:hyperlink r:id="rId32" w:history="1">
        <w:r w:rsidRPr="007F74C2">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5AAA391B" w14:textId="77777777" w:rsidR="007F74C2" w:rsidRDefault="007F74C2" w:rsidP="005F4AE7">
      <w:pPr>
        <w:pStyle w:val="Title"/>
        <w:numPr>
          <w:ilvl w:val="0"/>
          <w:numId w:val="21"/>
        </w:numPr>
        <w:spacing w:before="20" w:after="20"/>
        <w:jc w:val="left"/>
        <w:rPr>
          <w:rFonts w:ascii="Arial" w:hAnsi="Arial" w:cs="Arial"/>
          <w:b w:val="0"/>
          <w:iCs/>
          <w:sz w:val="20"/>
          <w:szCs w:val="20"/>
          <w:lang w:val="en-US"/>
        </w:rPr>
      </w:pPr>
      <w:r w:rsidRPr="007F74C2">
        <w:rPr>
          <w:rFonts w:ascii="Arial" w:hAnsi="Arial" w:cs="Arial"/>
          <w:b w:val="0"/>
          <w:bCs/>
          <w:iCs/>
          <w:sz w:val="20"/>
          <w:szCs w:val="20"/>
        </w:rPr>
        <w:t xml:space="preserve">Westfall M, </w:t>
      </w:r>
      <w:r w:rsidRPr="007F74C2">
        <w:rPr>
          <w:rFonts w:ascii="Arial" w:hAnsi="Arial" w:cs="Arial"/>
          <w:iCs/>
          <w:sz w:val="20"/>
          <w:szCs w:val="20"/>
        </w:rPr>
        <w:t>Lee DL</w:t>
      </w:r>
      <w:r w:rsidRPr="007F74C2">
        <w:rPr>
          <w:rFonts w:ascii="Arial" w:hAnsi="Arial" w:cs="Arial"/>
          <w:b w:val="0"/>
          <w:bCs/>
          <w:iCs/>
          <w:sz w:val="20"/>
          <w:szCs w:val="20"/>
        </w:rPr>
        <w:t xml:space="preserve">, Woodward Lopez G, </w:t>
      </w:r>
      <w:proofErr w:type="spellStart"/>
      <w:r w:rsidRPr="007F74C2">
        <w:rPr>
          <w:rFonts w:ascii="Arial" w:hAnsi="Arial" w:cs="Arial"/>
          <w:b w:val="0"/>
          <w:bCs/>
          <w:iCs/>
          <w:sz w:val="20"/>
          <w:szCs w:val="20"/>
        </w:rPr>
        <w:t>Rauzon</w:t>
      </w:r>
      <w:proofErr w:type="spellEnd"/>
      <w:r w:rsidRPr="007F74C2">
        <w:rPr>
          <w:rFonts w:ascii="Arial" w:hAnsi="Arial" w:cs="Arial"/>
          <w:b w:val="0"/>
          <w:bCs/>
          <w:iCs/>
          <w:sz w:val="20"/>
          <w:szCs w:val="20"/>
        </w:rPr>
        <w:t xml:space="preserve"> S, Ritchie LD. </w:t>
      </w:r>
      <w:r w:rsidRPr="007F74C2">
        <w:rPr>
          <w:rFonts w:ascii="Arial" w:hAnsi="Arial" w:cs="Arial"/>
          <w:b w:val="0"/>
          <w:iCs/>
          <w:sz w:val="20"/>
          <w:szCs w:val="20"/>
          <w:lang w:val="en-US"/>
        </w:rPr>
        <w:t>The Nutrition Policy Institute’s Innovating Approach to Evaluating SNAP-Ed</w:t>
      </w:r>
      <w:r>
        <w:rPr>
          <w:rFonts w:ascii="Arial" w:hAnsi="Arial" w:cs="Arial"/>
          <w:b w:val="0"/>
          <w:iCs/>
          <w:sz w:val="20"/>
          <w:szCs w:val="20"/>
          <w:lang w:val="en-US"/>
        </w:rPr>
        <w:t xml:space="preserve">. </w:t>
      </w:r>
      <w:r w:rsidRPr="007F74C2">
        <w:rPr>
          <w:rFonts w:ascii="Arial" w:hAnsi="Arial" w:cs="Arial"/>
          <w:b w:val="0"/>
          <w:iCs/>
          <w:sz w:val="20"/>
          <w:szCs w:val="20"/>
          <w:lang w:val="en-US"/>
        </w:rPr>
        <w:t>Nutrition Policy Institute</w:t>
      </w:r>
      <w:r>
        <w:rPr>
          <w:rFonts w:ascii="Arial" w:hAnsi="Arial" w:cs="Arial"/>
          <w:b w:val="0"/>
          <w:iCs/>
          <w:sz w:val="20"/>
          <w:szCs w:val="20"/>
          <w:lang w:val="en-US"/>
        </w:rPr>
        <w:t>, University of California, Agriculture and Natural Resources</w:t>
      </w:r>
      <w:r w:rsidRPr="007F74C2">
        <w:rPr>
          <w:rFonts w:ascii="Arial" w:hAnsi="Arial" w:cs="Arial"/>
          <w:b w:val="0"/>
          <w:iCs/>
          <w:sz w:val="20"/>
          <w:szCs w:val="20"/>
          <w:lang w:val="en-US"/>
        </w:rPr>
        <w:t>. Research to Action news brief, volume 7, number 1. 9 February 2023.</w:t>
      </w:r>
      <w:r>
        <w:rPr>
          <w:rFonts w:ascii="Arial" w:hAnsi="Arial" w:cs="Arial"/>
          <w:b w:val="0"/>
          <w:iCs/>
          <w:sz w:val="20"/>
          <w:szCs w:val="20"/>
          <w:lang w:val="en-US"/>
        </w:rPr>
        <w:t xml:space="preserve"> [</w:t>
      </w:r>
      <w:hyperlink r:id="rId33" w:history="1">
        <w:r w:rsidRPr="007F74C2">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1794BE89" w14:textId="27D60782" w:rsidR="007F74C2" w:rsidRPr="007F74C2" w:rsidRDefault="007F74C2" w:rsidP="005F4AE7">
      <w:pPr>
        <w:pStyle w:val="Title"/>
        <w:numPr>
          <w:ilvl w:val="0"/>
          <w:numId w:val="21"/>
        </w:numPr>
        <w:spacing w:before="20" w:after="20"/>
        <w:jc w:val="left"/>
        <w:rPr>
          <w:rFonts w:ascii="Arial" w:hAnsi="Arial" w:cs="Arial"/>
          <w:b w:val="0"/>
          <w:iCs/>
          <w:sz w:val="20"/>
          <w:szCs w:val="20"/>
          <w:lang w:val="en-US"/>
        </w:rPr>
      </w:pPr>
      <w:proofErr w:type="spellStart"/>
      <w:r w:rsidRPr="007F74C2">
        <w:rPr>
          <w:rFonts w:ascii="Arial" w:hAnsi="Arial" w:cs="Arial"/>
          <w:b w:val="0"/>
          <w:bCs/>
          <w:iCs/>
          <w:sz w:val="20"/>
          <w:szCs w:val="20"/>
        </w:rPr>
        <w:t>Lanca</w:t>
      </w:r>
      <w:proofErr w:type="spellEnd"/>
      <w:r w:rsidRPr="007F74C2">
        <w:rPr>
          <w:rFonts w:ascii="Arial" w:hAnsi="Arial" w:cs="Arial"/>
          <w:b w:val="0"/>
          <w:bCs/>
          <w:iCs/>
          <w:sz w:val="20"/>
          <w:szCs w:val="20"/>
        </w:rPr>
        <w:t xml:space="preserve"> K, </w:t>
      </w:r>
      <w:r w:rsidRPr="007F74C2">
        <w:rPr>
          <w:rFonts w:ascii="Arial" w:hAnsi="Arial" w:cs="Arial"/>
          <w:iCs/>
          <w:sz w:val="20"/>
          <w:szCs w:val="20"/>
        </w:rPr>
        <w:t>Lee DL</w:t>
      </w:r>
      <w:r w:rsidRPr="007F74C2">
        <w:rPr>
          <w:rFonts w:ascii="Arial" w:hAnsi="Arial" w:cs="Arial"/>
          <w:b w:val="0"/>
          <w:bCs/>
          <w:iCs/>
          <w:sz w:val="20"/>
          <w:szCs w:val="20"/>
        </w:rPr>
        <w:t xml:space="preserve">, Ritchie LD. </w:t>
      </w:r>
      <w:r w:rsidRPr="007F74C2">
        <w:rPr>
          <w:rFonts w:ascii="Arial" w:hAnsi="Arial" w:cs="Arial"/>
          <w:b w:val="0"/>
          <w:iCs/>
          <w:sz w:val="20"/>
          <w:szCs w:val="20"/>
          <w:lang w:val="en-US"/>
        </w:rPr>
        <w:t>A multi-pronged approach to improve college students' food security</w:t>
      </w:r>
      <w:r>
        <w:rPr>
          <w:rFonts w:ascii="Arial" w:hAnsi="Arial" w:cs="Arial"/>
          <w:b w:val="0"/>
          <w:iCs/>
          <w:sz w:val="20"/>
          <w:szCs w:val="20"/>
          <w:lang w:val="en-US"/>
        </w:rPr>
        <w:t xml:space="preserve">. </w:t>
      </w:r>
      <w:r>
        <w:rPr>
          <w:rFonts w:ascii="Arial" w:hAnsi="Arial" w:cs="Arial"/>
          <w:iCs/>
          <w:sz w:val="20"/>
          <w:szCs w:val="20"/>
        </w:rPr>
        <w:t>Nutrition Policy Institute</w:t>
      </w:r>
      <w:r>
        <w:rPr>
          <w:rFonts w:ascii="Arial" w:hAnsi="Arial" w:cs="Arial"/>
          <w:b w:val="0"/>
          <w:iCs/>
          <w:sz w:val="20"/>
          <w:szCs w:val="20"/>
        </w:rPr>
        <w:t>, University of California, Agriculture and Natural Resources</w:t>
      </w:r>
      <w:r w:rsidRPr="007F74C2">
        <w:rPr>
          <w:rFonts w:ascii="Arial" w:hAnsi="Arial" w:cs="Arial"/>
          <w:b w:val="0"/>
          <w:bCs/>
          <w:iCs/>
          <w:sz w:val="20"/>
          <w:szCs w:val="20"/>
        </w:rPr>
        <w:t>. Research to Action news brief</w:t>
      </w:r>
      <w:r w:rsidRPr="007F74C2">
        <w:rPr>
          <w:rFonts w:ascii="Arial" w:hAnsi="Arial" w:cs="Arial"/>
          <w:b w:val="0"/>
          <w:iCs/>
          <w:sz w:val="20"/>
          <w:szCs w:val="20"/>
          <w:lang w:val="en-US"/>
        </w:rPr>
        <w:t>, volume 6, number 4. 29 November 2022.</w:t>
      </w:r>
      <w:r>
        <w:rPr>
          <w:rFonts w:ascii="Arial" w:hAnsi="Arial" w:cs="Arial"/>
          <w:b w:val="0"/>
          <w:iCs/>
          <w:sz w:val="20"/>
          <w:szCs w:val="20"/>
          <w:lang w:val="en-US"/>
        </w:rPr>
        <w:t xml:space="preserve"> [</w:t>
      </w:r>
      <w:hyperlink r:id="rId34" w:history="1">
        <w:r w:rsidRPr="007F74C2">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7CC0CA5D" w14:textId="37EE3AEB" w:rsidR="007F74C2" w:rsidRPr="007F74C2" w:rsidRDefault="007F74C2" w:rsidP="005F4AE7">
      <w:pPr>
        <w:pStyle w:val="Title"/>
        <w:numPr>
          <w:ilvl w:val="0"/>
          <w:numId w:val="21"/>
        </w:numPr>
        <w:spacing w:before="20" w:after="20"/>
        <w:jc w:val="left"/>
        <w:rPr>
          <w:rFonts w:ascii="Arial" w:hAnsi="Arial" w:cs="Arial"/>
          <w:b w:val="0"/>
          <w:iCs/>
          <w:sz w:val="20"/>
          <w:szCs w:val="20"/>
          <w:lang w:val="en-US"/>
        </w:rPr>
      </w:pPr>
      <w:r w:rsidRPr="007F74C2">
        <w:rPr>
          <w:rFonts w:ascii="Arial" w:hAnsi="Arial" w:cs="Arial"/>
          <w:iCs/>
          <w:sz w:val="20"/>
          <w:szCs w:val="20"/>
        </w:rPr>
        <w:t>Lee DL</w:t>
      </w:r>
      <w:r w:rsidRPr="007F74C2">
        <w:rPr>
          <w:rFonts w:ascii="Arial" w:hAnsi="Arial" w:cs="Arial"/>
          <w:b w:val="0"/>
          <w:bCs/>
          <w:iCs/>
          <w:sz w:val="20"/>
          <w:szCs w:val="20"/>
        </w:rPr>
        <w:t xml:space="preserve">, Hecht C, Ritchie LD, Marshall S K-D, </w:t>
      </w:r>
      <w:proofErr w:type="spellStart"/>
      <w:r w:rsidRPr="007F74C2">
        <w:rPr>
          <w:rFonts w:ascii="Arial" w:hAnsi="Arial" w:cs="Arial"/>
          <w:b w:val="0"/>
          <w:bCs/>
          <w:iCs/>
          <w:sz w:val="20"/>
          <w:szCs w:val="20"/>
        </w:rPr>
        <w:t>Homel</w:t>
      </w:r>
      <w:proofErr w:type="spellEnd"/>
      <w:r w:rsidRPr="007F74C2">
        <w:rPr>
          <w:rFonts w:ascii="Arial" w:hAnsi="Arial" w:cs="Arial"/>
          <w:b w:val="0"/>
          <w:bCs/>
          <w:iCs/>
          <w:sz w:val="20"/>
          <w:szCs w:val="20"/>
        </w:rPr>
        <w:t xml:space="preserve"> Vitale E.</w:t>
      </w:r>
      <w:r>
        <w:rPr>
          <w:rFonts w:ascii="Arial" w:hAnsi="Arial" w:cs="Arial"/>
          <w:b w:val="0"/>
          <w:bCs/>
          <w:iCs/>
          <w:sz w:val="20"/>
          <w:szCs w:val="20"/>
          <w:lang w:val="en-US"/>
        </w:rPr>
        <w:t xml:space="preserve"> </w:t>
      </w:r>
      <w:r w:rsidRPr="007F74C2">
        <w:rPr>
          <w:rFonts w:ascii="Arial" w:hAnsi="Arial" w:cs="Arial"/>
          <w:b w:val="0"/>
          <w:iCs/>
          <w:sz w:val="20"/>
          <w:szCs w:val="20"/>
          <w:lang w:val="en-US"/>
        </w:rPr>
        <w:t xml:space="preserve">Benefits and Challenges of CACFP Participation for Independent </w:t>
      </w:r>
      <w:proofErr w:type="gramStart"/>
      <w:r w:rsidRPr="007F74C2">
        <w:rPr>
          <w:rFonts w:ascii="Arial" w:hAnsi="Arial" w:cs="Arial"/>
          <w:b w:val="0"/>
          <w:iCs/>
          <w:sz w:val="20"/>
          <w:szCs w:val="20"/>
          <w:lang w:val="en-US"/>
        </w:rPr>
        <w:t>Child Care</w:t>
      </w:r>
      <w:proofErr w:type="gramEnd"/>
      <w:r w:rsidRPr="007F74C2">
        <w:rPr>
          <w:rFonts w:ascii="Arial" w:hAnsi="Arial" w:cs="Arial"/>
          <w:b w:val="0"/>
          <w:iCs/>
          <w:sz w:val="20"/>
          <w:szCs w:val="20"/>
          <w:lang w:val="en-US"/>
        </w:rPr>
        <w:t xml:space="preserve"> Centers and Sponsors: Research Report for the California Department of Social Services</w:t>
      </w:r>
      <w:r>
        <w:rPr>
          <w:rFonts w:ascii="Arial" w:hAnsi="Arial" w:cs="Arial"/>
          <w:b w:val="0"/>
          <w:iCs/>
          <w:sz w:val="20"/>
          <w:szCs w:val="20"/>
          <w:lang w:val="en-US"/>
        </w:rPr>
        <w:t xml:space="preserve">. </w:t>
      </w:r>
      <w:r w:rsidRPr="007F74C2">
        <w:rPr>
          <w:rFonts w:ascii="Arial" w:hAnsi="Arial" w:cs="Arial"/>
          <w:b w:val="0"/>
          <w:iCs/>
          <w:sz w:val="20"/>
          <w:szCs w:val="20"/>
          <w:lang w:val="en-US"/>
        </w:rPr>
        <w:t>Nutrition Policy Institute, University of California, Agriculture and Natural Resources. CACFP Roundtable. 27 October 2022.</w:t>
      </w:r>
      <w:r>
        <w:rPr>
          <w:rFonts w:ascii="Arial" w:hAnsi="Arial" w:cs="Arial"/>
          <w:b w:val="0"/>
          <w:iCs/>
          <w:sz w:val="20"/>
          <w:szCs w:val="20"/>
          <w:lang w:val="en-US"/>
        </w:rPr>
        <w:t xml:space="preserve"> [</w:t>
      </w:r>
      <w:hyperlink r:id="rId35" w:history="1">
        <w:r w:rsidRPr="007F74C2">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20EC85FF" w14:textId="77777777" w:rsidR="000C1933" w:rsidRDefault="007F74C2" w:rsidP="005F4AE7">
      <w:pPr>
        <w:pStyle w:val="Title"/>
        <w:numPr>
          <w:ilvl w:val="0"/>
          <w:numId w:val="21"/>
        </w:numPr>
        <w:spacing w:before="20" w:after="20"/>
        <w:jc w:val="left"/>
        <w:rPr>
          <w:rFonts w:ascii="Arial" w:hAnsi="Arial" w:cs="Arial"/>
          <w:b w:val="0"/>
          <w:iCs/>
          <w:sz w:val="20"/>
          <w:szCs w:val="20"/>
          <w:lang w:val="en-US"/>
        </w:rPr>
      </w:pPr>
      <w:r w:rsidRPr="007F74C2">
        <w:rPr>
          <w:rFonts w:ascii="Arial" w:hAnsi="Arial" w:cs="Arial"/>
          <w:iCs/>
          <w:sz w:val="20"/>
          <w:szCs w:val="20"/>
        </w:rPr>
        <w:t>Lee DL</w:t>
      </w:r>
      <w:r w:rsidRPr="007F74C2">
        <w:rPr>
          <w:rFonts w:ascii="Arial" w:hAnsi="Arial" w:cs="Arial"/>
          <w:b w:val="0"/>
          <w:bCs/>
          <w:iCs/>
          <w:sz w:val="20"/>
          <w:szCs w:val="20"/>
        </w:rPr>
        <w:t xml:space="preserve">, Hecht C, </w:t>
      </w:r>
      <w:proofErr w:type="spellStart"/>
      <w:r w:rsidRPr="007F74C2">
        <w:rPr>
          <w:rFonts w:ascii="Arial" w:hAnsi="Arial" w:cs="Arial"/>
          <w:b w:val="0"/>
          <w:bCs/>
          <w:iCs/>
          <w:sz w:val="20"/>
          <w:szCs w:val="20"/>
        </w:rPr>
        <w:t>Homel</w:t>
      </w:r>
      <w:proofErr w:type="spellEnd"/>
      <w:r w:rsidRPr="007F74C2">
        <w:rPr>
          <w:rFonts w:ascii="Arial" w:hAnsi="Arial" w:cs="Arial"/>
          <w:b w:val="0"/>
          <w:bCs/>
          <w:iCs/>
          <w:sz w:val="20"/>
          <w:szCs w:val="20"/>
        </w:rPr>
        <w:t xml:space="preserve"> Vitale E, Marshall SK-D, Ritchie LD.</w:t>
      </w:r>
      <w:r>
        <w:rPr>
          <w:rFonts w:ascii="Arial" w:hAnsi="Arial" w:cs="Arial"/>
          <w:iCs/>
          <w:sz w:val="20"/>
          <w:szCs w:val="20"/>
        </w:rPr>
        <w:t xml:space="preserve"> </w:t>
      </w:r>
      <w:r w:rsidRPr="007F74C2">
        <w:rPr>
          <w:rFonts w:ascii="Arial" w:hAnsi="Arial" w:cs="Arial"/>
          <w:b w:val="0"/>
          <w:iCs/>
          <w:sz w:val="20"/>
          <w:szCs w:val="20"/>
          <w:lang w:val="en-US"/>
        </w:rPr>
        <w:t>Research Brief: Child and Adult Care Food Program Participation by Independent Childcare Centers and Their Sponsors: Benefits and Challenges</w:t>
      </w:r>
      <w:r>
        <w:rPr>
          <w:rFonts w:ascii="Arial" w:hAnsi="Arial" w:cs="Arial"/>
          <w:b w:val="0"/>
          <w:iCs/>
          <w:sz w:val="20"/>
          <w:szCs w:val="20"/>
          <w:lang w:val="en-US"/>
        </w:rPr>
        <w:t xml:space="preserve">. </w:t>
      </w:r>
      <w:r w:rsidRPr="007F74C2">
        <w:rPr>
          <w:rFonts w:ascii="Arial" w:hAnsi="Arial" w:cs="Arial"/>
          <w:b w:val="0"/>
          <w:iCs/>
          <w:sz w:val="20"/>
          <w:szCs w:val="20"/>
          <w:lang w:val="en-US"/>
        </w:rPr>
        <w:t>Nutrition Policy Institute, University of California, Agriculture and Natural Resources. CACFP Roundtable. 26 October 2022.</w:t>
      </w:r>
      <w:r>
        <w:rPr>
          <w:rFonts w:ascii="Arial" w:hAnsi="Arial" w:cs="Arial"/>
          <w:b w:val="0"/>
          <w:iCs/>
          <w:sz w:val="20"/>
          <w:szCs w:val="20"/>
          <w:lang w:val="en-US"/>
        </w:rPr>
        <w:t xml:space="preserve"> [</w:t>
      </w:r>
      <w:hyperlink r:id="rId36" w:history="1">
        <w:r w:rsidRPr="000C1933">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7A0E1040" w14:textId="77777777" w:rsidR="000C1933" w:rsidRDefault="000C1933" w:rsidP="005F4AE7">
      <w:pPr>
        <w:pStyle w:val="Title"/>
        <w:numPr>
          <w:ilvl w:val="0"/>
          <w:numId w:val="21"/>
        </w:numPr>
        <w:spacing w:before="20" w:after="20"/>
        <w:jc w:val="left"/>
        <w:rPr>
          <w:rFonts w:ascii="Arial" w:hAnsi="Arial" w:cs="Arial"/>
          <w:b w:val="0"/>
          <w:iCs/>
          <w:sz w:val="20"/>
          <w:szCs w:val="20"/>
          <w:lang w:val="en-US"/>
        </w:rPr>
      </w:pPr>
      <w:proofErr w:type="spellStart"/>
      <w:r w:rsidRPr="000C1933">
        <w:rPr>
          <w:rFonts w:ascii="Arial" w:hAnsi="Arial" w:cs="Arial"/>
          <w:b w:val="0"/>
          <w:bCs/>
          <w:iCs/>
          <w:sz w:val="20"/>
          <w:szCs w:val="20"/>
        </w:rPr>
        <w:t>Seel</w:t>
      </w:r>
      <w:proofErr w:type="spellEnd"/>
      <w:r w:rsidRPr="000C1933">
        <w:rPr>
          <w:rFonts w:ascii="Arial" w:hAnsi="Arial" w:cs="Arial"/>
          <w:b w:val="0"/>
          <w:bCs/>
          <w:iCs/>
          <w:sz w:val="20"/>
          <w:szCs w:val="20"/>
        </w:rPr>
        <w:t xml:space="preserve"> C, </w:t>
      </w:r>
      <w:r w:rsidRPr="000C1933">
        <w:rPr>
          <w:rFonts w:ascii="Arial" w:hAnsi="Arial" w:cs="Arial"/>
          <w:iCs/>
          <w:sz w:val="20"/>
          <w:szCs w:val="20"/>
        </w:rPr>
        <w:t>Lee DL</w:t>
      </w:r>
      <w:r w:rsidRPr="000C1933">
        <w:rPr>
          <w:rFonts w:ascii="Arial" w:hAnsi="Arial" w:cs="Arial"/>
          <w:b w:val="0"/>
          <w:bCs/>
          <w:iCs/>
          <w:sz w:val="20"/>
          <w:szCs w:val="20"/>
        </w:rPr>
        <w:t xml:space="preserve">, Hecht C, Hecht K, Plank K, </w:t>
      </w:r>
      <w:proofErr w:type="spellStart"/>
      <w:r w:rsidRPr="000C1933">
        <w:rPr>
          <w:rFonts w:ascii="Arial" w:hAnsi="Arial" w:cs="Arial"/>
          <w:b w:val="0"/>
          <w:bCs/>
          <w:iCs/>
          <w:sz w:val="20"/>
          <w:szCs w:val="20"/>
        </w:rPr>
        <w:t>Strochlic</w:t>
      </w:r>
      <w:proofErr w:type="spellEnd"/>
      <w:r w:rsidRPr="000C1933">
        <w:rPr>
          <w:rFonts w:ascii="Arial" w:hAnsi="Arial" w:cs="Arial"/>
          <w:b w:val="0"/>
          <w:bCs/>
          <w:iCs/>
          <w:sz w:val="20"/>
          <w:szCs w:val="20"/>
        </w:rPr>
        <w:t xml:space="preserve"> R, </w:t>
      </w:r>
      <w:proofErr w:type="spellStart"/>
      <w:r w:rsidRPr="000C1933">
        <w:rPr>
          <w:rFonts w:ascii="Arial" w:hAnsi="Arial" w:cs="Arial"/>
          <w:b w:val="0"/>
          <w:bCs/>
          <w:iCs/>
          <w:sz w:val="20"/>
          <w:szCs w:val="20"/>
        </w:rPr>
        <w:t>Heiges</w:t>
      </w:r>
      <w:proofErr w:type="spellEnd"/>
      <w:r w:rsidRPr="000C1933">
        <w:rPr>
          <w:rFonts w:ascii="Arial" w:hAnsi="Arial" w:cs="Arial"/>
          <w:b w:val="0"/>
          <w:bCs/>
          <w:iCs/>
          <w:sz w:val="20"/>
          <w:szCs w:val="20"/>
        </w:rPr>
        <w:t xml:space="preserve"> J, </w:t>
      </w:r>
      <w:proofErr w:type="spellStart"/>
      <w:r w:rsidRPr="000C1933">
        <w:rPr>
          <w:rFonts w:ascii="Arial" w:hAnsi="Arial" w:cs="Arial"/>
          <w:b w:val="0"/>
          <w:bCs/>
          <w:iCs/>
          <w:sz w:val="20"/>
          <w:szCs w:val="20"/>
        </w:rPr>
        <w:t>Rauzon</w:t>
      </w:r>
      <w:proofErr w:type="spellEnd"/>
      <w:r w:rsidRPr="000C1933">
        <w:rPr>
          <w:rFonts w:ascii="Arial" w:hAnsi="Arial" w:cs="Arial"/>
          <w:b w:val="0"/>
          <w:bCs/>
          <w:iCs/>
          <w:sz w:val="20"/>
          <w:szCs w:val="20"/>
        </w:rPr>
        <w:t xml:space="preserve"> S, Ritchie LD. </w:t>
      </w:r>
      <w:r w:rsidR="007F74C2" w:rsidRPr="007F74C2">
        <w:rPr>
          <w:rFonts w:ascii="Arial" w:hAnsi="Arial" w:cs="Arial"/>
          <w:b w:val="0"/>
          <w:iCs/>
          <w:sz w:val="20"/>
          <w:szCs w:val="20"/>
          <w:lang w:val="en-US"/>
        </w:rPr>
        <w:t>Support Universal School Meals</w:t>
      </w:r>
      <w:r>
        <w:rPr>
          <w:rFonts w:ascii="Arial" w:hAnsi="Arial" w:cs="Arial"/>
          <w:b w:val="0"/>
          <w:iCs/>
          <w:sz w:val="20"/>
          <w:szCs w:val="20"/>
          <w:lang w:val="en-US"/>
        </w:rPr>
        <w:t xml:space="preserve">. </w:t>
      </w:r>
      <w:r w:rsidRPr="000C1933">
        <w:rPr>
          <w:rFonts w:ascii="Arial" w:hAnsi="Arial" w:cs="Arial"/>
          <w:b w:val="0"/>
          <w:bCs/>
          <w:iCs/>
          <w:sz w:val="20"/>
          <w:szCs w:val="20"/>
        </w:rPr>
        <w:t>Nutrition Policy Institute, University of California, Agriculture and Natural Resources</w:t>
      </w:r>
      <w:r>
        <w:rPr>
          <w:rFonts w:ascii="Arial" w:hAnsi="Arial" w:cs="Arial"/>
          <w:b w:val="0"/>
          <w:iCs/>
          <w:sz w:val="20"/>
          <w:szCs w:val="20"/>
          <w:lang w:val="en-US"/>
        </w:rPr>
        <w:t xml:space="preserve">. </w:t>
      </w:r>
      <w:r w:rsidR="007F74C2" w:rsidRPr="007F74C2">
        <w:rPr>
          <w:rFonts w:ascii="Arial" w:hAnsi="Arial" w:cs="Arial"/>
          <w:b w:val="0"/>
          <w:iCs/>
          <w:sz w:val="20"/>
          <w:szCs w:val="20"/>
          <w:lang w:val="en-US"/>
        </w:rPr>
        <w:t>Research to Action news brief, volume 6, number 3. 9 September 2022.</w:t>
      </w:r>
      <w:r>
        <w:rPr>
          <w:rFonts w:ascii="Arial" w:hAnsi="Arial" w:cs="Arial"/>
          <w:b w:val="0"/>
          <w:iCs/>
          <w:sz w:val="20"/>
          <w:szCs w:val="20"/>
          <w:lang w:val="en-US"/>
        </w:rPr>
        <w:t xml:space="preserve"> [</w:t>
      </w:r>
      <w:hyperlink r:id="rId37" w:history="1">
        <w:r w:rsidRPr="000C1933">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34D1A18D" w14:textId="245FF810" w:rsidR="007F74C2" w:rsidRDefault="007F74C2" w:rsidP="005F4AE7">
      <w:pPr>
        <w:pStyle w:val="Title"/>
        <w:numPr>
          <w:ilvl w:val="0"/>
          <w:numId w:val="21"/>
        </w:numPr>
        <w:spacing w:before="20" w:after="20"/>
        <w:jc w:val="left"/>
        <w:rPr>
          <w:rFonts w:ascii="Arial" w:hAnsi="Arial" w:cs="Arial"/>
          <w:b w:val="0"/>
          <w:iCs/>
          <w:sz w:val="20"/>
          <w:szCs w:val="20"/>
          <w:lang w:val="en-US"/>
        </w:rPr>
      </w:pPr>
      <w:r w:rsidRPr="000C1933">
        <w:rPr>
          <w:rFonts w:ascii="Arial" w:hAnsi="Arial" w:cs="Arial"/>
          <w:bCs/>
          <w:iCs/>
          <w:sz w:val="20"/>
          <w:szCs w:val="20"/>
          <w:lang w:val="en-US"/>
        </w:rPr>
        <w:t>Lee DL</w:t>
      </w:r>
      <w:r w:rsidRPr="007F74C2">
        <w:rPr>
          <w:rFonts w:ascii="Arial" w:hAnsi="Arial" w:cs="Arial"/>
          <w:b w:val="0"/>
          <w:iCs/>
          <w:sz w:val="20"/>
          <w:szCs w:val="20"/>
          <w:lang w:val="en-US"/>
        </w:rPr>
        <w:t xml:space="preserve">, Woodward-Lopez G, Ritchie LD. </w:t>
      </w:r>
      <w:r w:rsidR="000C1933">
        <w:rPr>
          <w:rFonts w:ascii="Arial" w:hAnsi="Arial" w:cs="Arial"/>
          <w:b w:val="0"/>
          <w:iCs/>
          <w:sz w:val="20"/>
          <w:szCs w:val="20"/>
          <w:lang w:val="en-US"/>
        </w:rPr>
        <w:t xml:space="preserve">Healthy-by-Default Beverage Laws for Kids' Meals. </w:t>
      </w:r>
      <w:r w:rsidR="000C1933">
        <w:rPr>
          <w:rFonts w:ascii="Arial" w:hAnsi="Arial" w:cs="Arial"/>
          <w:b w:val="0"/>
          <w:bCs/>
          <w:iCs/>
          <w:sz w:val="20"/>
          <w:szCs w:val="20"/>
        </w:rPr>
        <w:t>Nutrition Policy Institute, University of California, Agriculture and Natural Resources</w:t>
      </w:r>
      <w:r w:rsidR="000C1933">
        <w:rPr>
          <w:rFonts w:ascii="Arial" w:hAnsi="Arial" w:cs="Arial"/>
          <w:b w:val="0"/>
          <w:iCs/>
          <w:sz w:val="20"/>
          <w:szCs w:val="20"/>
        </w:rPr>
        <w:t>.</w:t>
      </w:r>
      <w:r w:rsidRPr="007F74C2">
        <w:rPr>
          <w:rFonts w:ascii="Arial" w:hAnsi="Arial" w:cs="Arial"/>
          <w:b w:val="0"/>
          <w:iCs/>
          <w:sz w:val="20"/>
          <w:szCs w:val="20"/>
          <w:lang w:val="en-US"/>
        </w:rPr>
        <w:t xml:space="preserve"> Research to Action news brief, volume 6, number 2. 19 May 2022.</w:t>
      </w:r>
      <w:r w:rsidR="000C1933">
        <w:rPr>
          <w:rFonts w:ascii="Arial" w:hAnsi="Arial" w:cs="Arial"/>
          <w:b w:val="0"/>
          <w:iCs/>
          <w:sz w:val="20"/>
          <w:szCs w:val="20"/>
          <w:lang w:val="en-US"/>
        </w:rPr>
        <w:t xml:space="preserve"> [</w:t>
      </w:r>
      <w:hyperlink r:id="rId38" w:history="1">
        <w:r w:rsidR="000C1933" w:rsidRPr="000C1933">
          <w:rPr>
            <w:rStyle w:val="Hyperlink"/>
            <w:rFonts w:ascii="Arial" w:hAnsi="Arial" w:cs="Arial"/>
            <w:b w:val="0"/>
            <w:iCs/>
            <w:sz w:val="20"/>
            <w:szCs w:val="20"/>
            <w:lang w:val="en-US"/>
          </w:rPr>
          <w:t>Full text</w:t>
        </w:r>
      </w:hyperlink>
      <w:r w:rsidR="000C1933">
        <w:rPr>
          <w:rFonts w:ascii="Arial" w:hAnsi="Arial" w:cs="Arial"/>
          <w:b w:val="0"/>
          <w:iCs/>
          <w:sz w:val="20"/>
          <w:szCs w:val="20"/>
          <w:lang w:val="en-US"/>
        </w:rPr>
        <w:t>]</w:t>
      </w:r>
    </w:p>
    <w:p w14:paraId="25C7CBCA" w14:textId="1DFE034F" w:rsidR="00D61AE6" w:rsidRDefault="00D61AE6" w:rsidP="005F4AE7">
      <w:pPr>
        <w:pStyle w:val="Title"/>
        <w:numPr>
          <w:ilvl w:val="0"/>
          <w:numId w:val="21"/>
        </w:numPr>
        <w:spacing w:before="20" w:after="20"/>
        <w:jc w:val="left"/>
        <w:rPr>
          <w:rFonts w:ascii="Arial" w:hAnsi="Arial" w:cs="Arial"/>
          <w:b w:val="0"/>
          <w:bCs/>
          <w:iCs/>
          <w:sz w:val="20"/>
          <w:szCs w:val="20"/>
        </w:rPr>
      </w:pPr>
      <w:proofErr w:type="spellStart"/>
      <w:r>
        <w:rPr>
          <w:rFonts w:ascii="Arial" w:hAnsi="Arial" w:cs="Arial"/>
          <w:b w:val="0"/>
          <w:iCs/>
          <w:sz w:val="20"/>
          <w:szCs w:val="20"/>
          <w:lang w:val="en-US"/>
        </w:rPr>
        <w:t>Strochlic</w:t>
      </w:r>
      <w:proofErr w:type="spellEnd"/>
      <w:r>
        <w:rPr>
          <w:rFonts w:ascii="Arial" w:hAnsi="Arial" w:cs="Arial"/>
          <w:b w:val="0"/>
          <w:iCs/>
          <w:sz w:val="20"/>
          <w:szCs w:val="20"/>
          <w:lang w:val="en-US"/>
        </w:rPr>
        <w:t xml:space="preserve"> R, Hecht C, </w:t>
      </w:r>
      <w:r w:rsidRPr="00D61AE6">
        <w:rPr>
          <w:rFonts w:ascii="Arial" w:hAnsi="Arial" w:cs="Arial"/>
          <w:bCs/>
          <w:iCs/>
          <w:sz w:val="20"/>
          <w:szCs w:val="20"/>
          <w:lang w:val="en-US"/>
        </w:rPr>
        <w:t>Lee DL</w:t>
      </w:r>
      <w:r>
        <w:rPr>
          <w:rFonts w:ascii="Arial" w:hAnsi="Arial" w:cs="Arial"/>
          <w:b w:val="0"/>
          <w:iCs/>
          <w:sz w:val="20"/>
          <w:szCs w:val="20"/>
          <w:lang w:val="en-US"/>
        </w:rPr>
        <w:t xml:space="preserve">. </w:t>
      </w:r>
      <w:r w:rsidRPr="00D61AE6">
        <w:rPr>
          <w:rFonts w:ascii="Arial" w:hAnsi="Arial" w:cs="Arial"/>
          <w:b w:val="0"/>
          <w:iCs/>
          <w:sz w:val="20"/>
          <w:szCs w:val="20"/>
          <w:lang w:val="en-US"/>
        </w:rPr>
        <w:t>Research Brief: A School District Innovation - The Riverside Unified School District Food Hub. UC ANR Nutrition Policy Institute. UC Sustainable Agriculture Research and Education Program. Riverside University Health System. Riverside Food Hub. Riverside University School District. 1 April 2022.</w:t>
      </w:r>
      <w:r w:rsidRPr="00D61AE6">
        <w:rPr>
          <w:rFonts w:ascii="Arial" w:hAnsi="Arial" w:cs="Arial"/>
          <w:b w:val="0"/>
          <w:bCs/>
          <w:iCs/>
          <w:sz w:val="20"/>
          <w:szCs w:val="20"/>
          <w:lang w:val="en-US"/>
        </w:rPr>
        <w:t xml:space="preserve"> </w:t>
      </w:r>
      <w:r w:rsidRPr="00D61AE6">
        <w:rPr>
          <w:rFonts w:ascii="Arial" w:hAnsi="Arial" w:cs="Arial"/>
          <w:b w:val="0"/>
          <w:bCs/>
          <w:iCs/>
          <w:sz w:val="20"/>
          <w:szCs w:val="20"/>
        </w:rPr>
        <w:t>[</w:t>
      </w:r>
      <w:hyperlink r:id="rId39" w:history="1">
        <w:r w:rsidRPr="00D61AE6">
          <w:rPr>
            <w:rStyle w:val="Hyperlink"/>
            <w:rFonts w:ascii="Arial" w:hAnsi="Arial" w:cs="Arial"/>
            <w:b w:val="0"/>
            <w:bCs/>
            <w:iCs/>
            <w:sz w:val="20"/>
            <w:szCs w:val="20"/>
          </w:rPr>
          <w:t>Full Text</w:t>
        </w:r>
      </w:hyperlink>
      <w:r w:rsidRPr="00D61AE6">
        <w:rPr>
          <w:rFonts w:ascii="Arial" w:hAnsi="Arial" w:cs="Arial"/>
          <w:b w:val="0"/>
          <w:bCs/>
          <w:iCs/>
          <w:sz w:val="20"/>
          <w:szCs w:val="20"/>
        </w:rPr>
        <w:t>]</w:t>
      </w:r>
    </w:p>
    <w:p w14:paraId="644DE67E" w14:textId="18893E3D" w:rsidR="00FE7291" w:rsidRPr="00FE7291" w:rsidRDefault="00FE7291" w:rsidP="005F4AE7">
      <w:pPr>
        <w:pStyle w:val="Title"/>
        <w:numPr>
          <w:ilvl w:val="0"/>
          <w:numId w:val="21"/>
        </w:numPr>
        <w:spacing w:before="20" w:after="20"/>
        <w:jc w:val="left"/>
        <w:rPr>
          <w:rFonts w:ascii="Arial" w:hAnsi="Arial" w:cs="Arial"/>
          <w:b w:val="0"/>
          <w:iCs/>
          <w:sz w:val="20"/>
          <w:szCs w:val="20"/>
        </w:rPr>
      </w:pPr>
      <w:r>
        <w:rPr>
          <w:rFonts w:ascii="Arial" w:hAnsi="Arial" w:cs="Arial"/>
          <w:b w:val="0"/>
          <w:bCs/>
          <w:iCs/>
          <w:sz w:val="20"/>
          <w:szCs w:val="20"/>
          <w:lang w:val="en-US"/>
        </w:rPr>
        <w:t xml:space="preserve">Hecht C, Hecht K, Ritchie LD, </w:t>
      </w:r>
      <w:r w:rsidRPr="00FE7291">
        <w:rPr>
          <w:rFonts w:ascii="Arial" w:hAnsi="Arial" w:cs="Arial"/>
          <w:iCs/>
          <w:sz w:val="20"/>
          <w:szCs w:val="20"/>
          <w:lang w:val="en-US"/>
        </w:rPr>
        <w:t>Lee DL</w:t>
      </w:r>
      <w:r>
        <w:rPr>
          <w:rFonts w:ascii="Arial" w:hAnsi="Arial" w:cs="Arial"/>
          <w:b w:val="0"/>
          <w:bCs/>
          <w:iCs/>
          <w:sz w:val="20"/>
          <w:szCs w:val="20"/>
          <w:lang w:val="en-US"/>
        </w:rPr>
        <w:t xml:space="preserve">. </w:t>
      </w:r>
      <w:r w:rsidRPr="00FE7291">
        <w:rPr>
          <w:rFonts w:ascii="Arial" w:hAnsi="Arial" w:cs="Arial"/>
          <w:b w:val="0"/>
          <w:iCs/>
          <w:sz w:val="20"/>
          <w:szCs w:val="20"/>
        </w:rPr>
        <w:t>Policy Brief: Stronger WIC, Healthier Kids and Moms. UC ANR Nutrition Policy Institute. The National WIC Association. Pepperdine University. Public Health Foundation Enterprises-WIC. 3 March 2022. [</w:t>
      </w:r>
      <w:hyperlink r:id="rId40" w:history="1">
        <w:r w:rsidRPr="00FE7291">
          <w:rPr>
            <w:rStyle w:val="Hyperlink"/>
            <w:rFonts w:ascii="Arial" w:hAnsi="Arial" w:cs="Arial"/>
            <w:b w:val="0"/>
            <w:iCs/>
            <w:sz w:val="20"/>
            <w:szCs w:val="20"/>
          </w:rPr>
          <w:t>Full Text</w:t>
        </w:r>
      </w:hyperlink>
      <w:r w:rsidRPr="00FE7291">
        <w:rPr>
          <w:rFonts w:ascii="Arial" w:hAnsi="Arial" w:cs="Arial"/>
          <w:b w:val="0"/>
          <w:iCs/>
          <w:sz w:val="20"/>
          <w:szCs w:val="20"/>
        </w:rPr>
        <w:t>]</w:t>
      </w:r>
    </w:p>
    <w:p w14:paraId="5C4B078E" w14:textId="2F4FDC6B" w:rsidR="00D97936" w:rsidRPr="00D97936" w:rsidRDefault="00D97936" w:rsidP="005F4AE7">
      <w:pPr>
        <w:pStyle w:val="Title"/>
        <w:numPr>
          <w:ilvl w:val="0"/>
          <w:numId w:val="21"/>
        </w:numPr>
        <w:spacing w:before="20" w:after="20"/>
        <w:jc w:val="left"/>
        <w:rPr>
          <w:rFonts w:ascii="Arial" w:hAnsi="Arial" w:cs="Arial"/>
          <w:b w:val="0"/>
          <w:iCs/>
          <w:sz w:val="20"/>
          <w:szCs w:val="20"/>
          <w:lang w:val="en-US"/>
        </w:rPr>
      </w:pPr>
      <w:r w:rsidRPr="00D97936">
        <w:rPr>
          <w:rFonts w:ascii="Arial" w:hAnsi="Arial" w:cs="Arial"/>
          <w:b w:val="0"/>
          <w:iCs/>
          <w:sz w:val="20"/>
          <w:szCs w:val="20"/>
        </w:rPr>
        <w:t xml:space="preserve">Ritchie L, </w:t>
      </w:r>
      <w:r w:rsidRPr="00D97936">
        <w:rPr>
          <w:rFonts w:ascii="Arial" w:hAnsi="Arial" w:cs="Arial"/>
          <w:bCs/>
          <w:iCs/>
          <w:sz w:val="20"/>
          <w:szCs w:val="20"/>
        </w:rPr>
        <w:t>Lee D</w:t>
      </w:r>
      <w:r>
        <w:rPr>
          <w:rFonts w:ascii="Arial" w:hAnsi="Arial" w:cs="Arial"/>
          <w:bCs/>
          <w:iCs/>
          <w:sz w:val="20"/>
          <w:szCs w:val="20"/>
          <w:lang w:val="en-US"/>
        </w:rPr>
        <w:t>L</w:t>
      </w:r>
      <w:r w:rsidRPr="00D97936">
        <w:rPr>
          <w:rFonts w:ascii="Arial" w:hAnsi="Arial" w:cs="Arial"/>
          <w:b w:val="0"/>
          <w:iCs/>
          <w:sz w:val="20"/>
          <w:szCs w:val="20"/>
        </w:rPr>
        <w:t xml:space="preserve">, Felix C, </w:t>
      </w:r>
      <w:proofErr w:type="spellStart"/>
      <w:r w:rsidRPr="00D97936">
        <w:rPr>
          <w:rFonts w:ascii="Arial" w:hAnsi="Arial" w:cs="Arial"/>
          <w:b w:val="0"/>
          <w:iCs/>
          <w:sz w:val="20"/>
          <w:szCs w:val="20"/>
        </w:rPr>
        <w:t>Sallack</w:t>
      </w:r>
      <w:proofErr w:type="spellEnd"/>
      <w:r w:rsidRPr="00D97936">
        <w:rPr>
          <w:rFonts w:ascii="Arial" w:hAnsi="Arial" w:cs="Arial"/>
          <w:b w:val="0"/>
          <w:iCs/>
          <w:sz w:val="20"/>
          <w:szCs w:val="20"/>
        </w:rPr>
        <w:t xml:space="preserve"> L, </w:t>
      </w:r>
      <w:proofErr w:type="spellStart"/>
      <w:r w:rsidRPr="00D97936">
        <w:rPr>
          <w:rFonts w:ascii="Arial" w:hAnsi="Arial" w:cs="Arial"/>
          <w:b w:val="0"/>
          <w:iCs/>
          <w:sz w:val="20"/>
          <w:szCs w:val="20"/>
        </w:rPr>
        <w:t>Chauvenet</w:t>
      </w:r>
      <w:proofErr w:type="spellEnd"/>
      <w:r w:rsidRPr="00D97936">
        <w:rPr>
          <w:rFonts w:ascii="Arial" w:hAnsi="Arial" w:cs="Arial"/>
          <w:b w:val="0"/>
          <w:iCs/>
          <w:sz w:val="20"/>
          <w:szCs w:val="20"/>
        </w:rPr>
        <w:t xml:space="preserve"> C, Machel G, Whaley SE. Multi-State WIC Participant Survey: Cash Value Benefit Increase During COVID. The National WIC Association. UC ANR Nutrition Policy Institute. 1 March 2022.</w:t>
      </w:r>
      <w:r>
        <w:rPr>
          <w:rFonts w:ascii="Arial" w:hAnsi="Arial" w:cs="Arial"/>
          <w:b w:val="0"/>
          <w:iCs/>
          <w:sz w:val="20"/>
          <w:szCs w:val="20"/>
          <w:lang w:val="en-US"/>
        </w:rPr>
        <w:t xml:space="preserve"> [</w:t>
      </w:r>
      <w:hyperlink r:id="rId41" w:history="1">
        <w:r w:rsidRPr="00D97936">
          <w:rPr>
            <w:rStyle w:val="Hyperlink"/>
            <w:rFonts w:ascii="Arial" w:hAnsi="Arial" w:cs="Arial"/>
            <w:b w:val="0"/>
            <w:iCs/>
            <w:sz w:val="20"/>
            <w:szCs w:val="20"/>
            <w:lang w:val="en-US"/>
          </w:rPr>
          <w:t>Full text</w:t>
        </w:r>
      </w:hyperlink>
      <w:r>
        <w:rPr>
          <w:rFonts w:ascii="Arial" w:hAnsi="Arial" w:cs="Arial"/>
          <w:b w:val="0"/>
          <w:iCs/>
          <w:sz w:val="20"/>
          <w:szCs w:val="20"/>
          <w:lang w:val="en-US"/>
        </w:rPr>
        <w:t>]</w:t>
      </w:r>
    </w:p>
    <w:p w14:paraId="1F824D64" w14:textId="549B1394" w:rsidR="004F7337" w:rsidRPr="004F7337" w:rsidRDefault="004F7337" w:rsidP="005F4AE7">
      <w:pPr>
        <w:pStyle w:val="Title"/>
        <w:numPr>
          <w:ilvl w:val="0"/>
          <w:numId w:val="21"/>
        </w:numPr>
        <w:spacing w:before="20" w:after="20"/>
        <w:jc w:val="left"/>
        <w:rPr>
          <w:rFonts w:ascii="Arial" w:hAnsi="Arial" w:cs="Arial"/>
          <w:b w:val="0"/>
          <w:iCs/>
          <w:sz w:val="20"/>
          <w:szCs w:val="20"/>
        </w:rPr>
      </w:pPr>
      <w:r w:rsidRPr="004F7337">
        <w:rPr>
          <w:rFonts w:ascii="Arial" w:hAnsi="Arial" w:cs="Arial"/>
          <w:b w:val="0"/>
          <w:iCs/>
          <w:sz w:val="20"/>
          <w:szCs w:val="20"/>
        </w:rPr>
        <w:t>Ritchie L, </w:t>
      </w:r>
      <w:r w:rsidRPr="00D97936">
        <w:rPr>
          <w:rFonts w:ascii="Arial" w:hAnsi="Arial" w:cs="Arial"/>
          <w:bCs/>
          <w:iCs/>
          <w:sz w:val="20"/>
          <w:szCs w:val="20"/>
        </w:rPr>
        <w:t>Lee DL</w:t>
      </w:r>
      <w:r w:rsidRPr="004F7337">
        <w:rPr>
          <w:rFonts w:ascii="Arial" w:hAnsi="Arial" w:cs="Arial"/>
          <w:b w:val="0"/>
          <w:iCs/>
          <w:sz w:val="20"/>
          <w:szCs w:val="20"/>
        </w:rPr>
        <w:t xml:space="preserve">, </w:t>
      </w:r>
      <w:proofErr w:type="spellStart"/>
      <w:r w:rsidRPr="004F7337">
        <w:rPr>
          <w:rFonts w:ascii="Arial" w:hAnsi="Arial" w:cs="Arial"/>
          <w:b w:val="0"/>
          <w:iCs/>
          <w:sz w:val="20"/>
          <w:szCs w:val="20"/>
        </w:rPr>
        <w:t>Sallack</w:t>
      </w:r>
      <w:proofErr w:type="spellEnd"/>
      <w:r w:rsidRPr="004F7337">
        <w:rPr>
          <w:rFonts w:ascii="Arial" w:hAnsi="Arial" w:cs="Arial"/>
          <w:b w:val="0"/>
          <w:iCs/>
          <w:sz w:val="20"/>
          <w:szCs w:val="20"/>
        </w:rPr>
        <w:t xml:space="preserve"> L, </w:t>
      </w:r>
      <w:proofErr w:type="spellStart"/>
      <w:r w:rsidRPr="004F7337">
        <w:rPr>
          <w:rFonts w:ascii="Arial" w:hAnsi="Arial" w:cs="Arial"/>
          <w:b w:val="0"/>
          <w:iCs/>
          <w:sz w:val="20"/>
          <w:szCs w:val="20"/>
        </w:rPr>
        <w:t>Chauvenet</w:t>
      </w:r>
      <w:proofErr w:type="spellEnd"/>
      <w:r w:rsidRPr="004F7337">
        <w:rPr>
          <w:rFonts w:ascii="Arial" w:hAnsi="Arial" w:cs="Arial"/>
          <w:b w:val="0"/>
          <w:iCs/>
          <w:sz w:val="20"/>
          <w:szCs w:val="20"/>
        </w:rPr>
        <w:t xml:space="preserve"> C, </w:t>
      </w:r>
      <w:proofErr w:type="spellStart"/>
      <w:r w:rsidRPr="004F7337">
        <w:rPr>
          <w:rFonts w:ascii="Arial" w:hAnsi="Arial" w:cs="Arial"/>
          <w:b w:val="0"/>
          <w:iCs/>
          <w:sz w:val="20"/>
          <w:szCs w:val="20"/>
        </w:rPr>
        <w:t>Machell</w:t>
      </w:r>
      <w:proofErr w:type="spellEnd"/>
      <w:r w:rsidRPr="004F7337">
        <w:rPr>
          <w:rFonts w:ascii="Arial" w:hAnsi="Arial" w:cs="Arial"/>
          <w:b w:val="0"/>
          <w:iCs/>
          <w:sz w:val="20"/>
          <w:szCs w:val="20"/>
        </w:rPr>
        <w:t xml:space="preserve"> G, Kim L, Song L, Whaley SE. Multi-state WIC Participants Satisfaction Survey: Learning from Program Adaptations During COVID</w:t>
      </w:r>
      <w:r>
        <w:rPr>
          <w:rFonts w:ascii="Arial" w:hAnsi="Arial" w:cs="Arial"/>
          <w:b w:val="0"/>
          <w:iCs/>
          <w:sz w:val="20"/>
          <w:szCs w:val="20"/>
          <w:lang w:val="en-US"/>
        </w:rPr>
        <w:t xml:space="preserve">. </w:t>
      </w:r>
      <w:r w:rsidRPr="004F7337">
        <w:rPr>
          <w:rFonts w:ascii="Arial" w:hAnsi="Arial" w:cs="Arial"/>
          <w:b w:val="0"/>
          <w:iCs/>
          <w:sz w:val="20"/>
          <w:szCs w:val="20"/>
        </w:rPr>
        <w:t>Funded by the National WIC Association, UC ANR Nutrition Policy Institute, Pepperdine University, and the David and Lucille Packard Foundation. December 2021. [</w:t>
      </w:r>
      <w:hyperlink r:id="rId42" w:tgtFrame="_blank" w:history="1">
        <w:r w:rsidRPr="004F7337">
          <w:rPr>
            <w:rStyle w:val="Hyperlink"/>
            <w:rFonts w:ascii="Arial" w:hAnsi="Arial" w:cs="Arial"/>
            <w:b w:val="0"/>
            <w:iCs/>
            <w:sz w:val="20"/>
            <w:szCs w:val="20"/>
          </w:rPr>
          <w:t>Full</w:t>
        </w:r>
        <w:r>
          <w:rPr>
            <w:rStyle w:val="Hyperlink"/>
            <w:rFonts w:ascii="Arial" w:hAnsi="Arial" w:cs="Arial"/>
            <w:b w:val="0"/>
            <w:iCs/>
            <w:sz w:val="20"/>
            <w:szCs w:val="20"/>
            <w:lang w:val="en-US"/>
          </w:rPr>
          <w:t xml:space="preserve"> text</w:t>
        </w:r>
      </w:hyperlink>
      <w:r w:rsidRPr="004F7337">
        <w:rPr>
          <w:rFonts w:ascii="Arial" w:hAnsi="Arial" w:cs="Arial"/>
          <w:b w:val="0"/>
          <w:iCs/>
          <w:sz w:val="20"/>
          <w:szCs w:val="20"/>
        </w:rPr>
        <w:t>]</w:t>
      </w:r>
    </w:p>
    <w:p w14:paraId="4B50CA38" w14:textId="06A7ED9A" w:rsidR="004F7337" w:rsidRPr="004F7337" w:rsidRDefault="004F7337" w:rsidP="005F4AE7">
      <w:pPr>
        <w:pStyle w:val="Title"/>
        <w:numPr>
          <w:ilvl w:val="0"/>
          <w:numId w:val="21"/>
        </w:numPr>
        <w:spacing w:before="20" w:after="20"/>
        <w:jc w:val="left"/>
        <w:rPr>
          <w:rFonts w:ascii="Arial" w:hAnsi="Arial" w:cs="Arial"/>
          <w:b w:val="0"/>
          <w:iCs/>
          <w:sz w:val="20"/>
          <w:szCs w:val="20"/>
        </w:rPr>
      </w:pPr>
      <w:r w:rsidRPr="004F7337">
        <w:rPr>
          <w:rFonts w:ascii="Arial" w:hAnsi="Arial" w:cs="Arial"/>
          <w:b w:val="0"/>
          <w:iCs/>
          <w:sz w:val="20"/>
          <w:szCs w:val="20"/>
        </w:rPr>
        <w:t xml:space="preserve">Ritchie L, Vital N, Au LE, </w:t>
      </w:r>
      <w:proofErr w:type="spellStart"/>
      <w:r w:rsidRPr="004F7337">
        <w:rPr>
          <w:rFonts w:ascii="Arial" w:hAnsi="Arial" w:cs="Arial"/>
          <w:b w:val="0"/>
          <w:iCs/>
          <w:sz w:val="20"/>
          <w:szCs w:val="20"/>
        </w:rPr>
        <w:t>Gosliner</w:t>
      </w:r>
      <w:proofErr w:type="spellEnd"/>
      <w:r w:rsidRPr="004F7337">
        <w:rPr>
          <w:rFonts w:ascii="Arial" w:hAnsi="Arial" w:cs="Arial"/>
          <w:b w:val="0"/>
          <w:iCs/>
          <w:sz w:val="20"/>
          <w:szCs w:val="20"/>
        </w:rPr>
        <w:t xml:space="preserve"> WA, Meza M, Anderson CE, </w:t>
      </w:r>
      <w:proofErr w:type="spellStart"/>
      <w:r w:rsidRPr="004F7337">
        <w:rPr>
          <w:rFonts w:ascii="Arial" w:hAnsi="Arial" w:cs="Arial"/>
          <w:b w:val="0"/>
          <w:iCs/>
          <w:sz w:val="20"/>
          <w:szCs w:val="20"/>
        </w:rPr>
        <w:t>Strochlic</w:t>
      </w:r>
      <w:proofErr w:type="spellEnd"/>
      <w:r w:rsidRPr="004F7337">
        <w:rPr>
          <w:rFonts w:ascii="Arial" w:hAnsi="Arial" w:cs="Arial"/>
          <w:b w:val="0"/>
          <w:iCs/>
          <w:sz w:val="20"/>
          <w:szCs w:val="20"/>
        </w:rPr>
        <w:t xml:space="preserve"> R, Plank K, Tsai M, Martinez CE, </w:t>
      </w:r>
      <w:proofErr w:type="spellStart"/>
      <w:r w:rsidRPr="004F7337">
        <w:rPr>
          <w:rFonts w:ascii="Arial" w:hAnsi="Arial" w:cs="Arial"/>
          <w:b w:val="0"/>
          <w:iCs/>
          <w:sz w:val="20"/>
          <w:szCs w:val="20"/>
        </w:rPr>
        <w:t>Olague</w:t>
      </w:r>
      <w:proofErr w:type="spellEnd"/>
      <w:r w:rsidRPr="004F7337">
        <w:rPr>
          <w:rFonts w:ascii="Arial" w:hAnsi="Arial" w:cs="Arial"/>
          <w:b w:val="0"/>
          <w:iCs/>
          <w:sz w:val="20"/>
          <w:szCs w:val="20"/>
        </w:rPr>
        <w:t xml:space="preserve"> C, Rios A, </w:t>
      </w:r>
      <w:r w:rsidRPr="004F7337">
        <w:rPr>
          <w:rFonts w:ascii="Arial" w:hAnsi="Arial" w:cs="Arial"/>
          <w:bCs/>
          <w:iCs/>
          <w:sz w:val="20"/>
          <w:szCs w:val="20"/>
        </w:rPr>
        <w:t>Lee DL</w:t>
      </w:r>
      <w:r w:rsidRPr="004F7337">
        <w:rPr>
          <w:rFonts w:ascii="Arial" w:hAnsi="Arial" w:cs="Arial"/>
          <w:b w:val="0"/>
          <w:iCs/>
          <w:sz w:val="20"/>
          <w:szCs w:val="20"/>
        </w:rPr>
        <w:t>, Hecht CE, Whaley SE. WIC Especially Critical during the COVID-19 Pandemic: Voices of Participants in Los Angeles County</w:t>
      </w:r>
      <w:r>
        <w:rPr>
          <w:rFonts w:ascii="Arial" w:hAnsi="Arial" w:cs="Arial"/>
          <w:b w:val="0"/>
          <w:iCs/>
          <w:sz w:val="20"/>
          <w:szCs w:val="20"/>
          <w:lang w:val="en-US"/>
        </w:rPr>
        <w:t xml:space="preserve">. </w:t>
      </w:r>
      <w:r w:rsidRPr="004F7337">
        <w:rPr>
          <w:rFonts w:ascii="Arial" w:hAnsi="Arial" w:cs="Arial"/>
          <w:b w:val="0"/>
          <w:iCs/>
          <w:sz w:val="20"/>
          <w:szCs w:val="20"/>
        </w:rPr>
        <w:t>UC ANR Nutrition Policy Institute. Public Health Foundation Enterprise, Women Infants and Children (WIC). The David and Lucille Packard Foundation. January 2021. [</w:t>
      </w:r>
      <w:hyperlink r:id="rId43" w:history="1">
        <w:r>
          <w:rPr>
            <w:rStyle w:val="Hyperlink"/>
            <w:rFonts w:ascii="Arial" w:hAnsi="Arial" w:cs="Arial"/>
            <w:b w:val="0"/>
            <w:iCs/>
            <w:sz w:val="20"/>
            <w:szCs w:val="20"/>
            <w:lang w:val="en-US"/>
          </w:rPr>
          <w:t>Full text</w:t>
        </w:r>
      </w:hyperlink>
      <w:r w:rsidRPr="004F7337">
        <w:rPr>
          <w:rFonts w:ascii="Arial" w:hAnsi="Arial" w:cs="Arial"/>
          <w:b w:val="0"/>
          <w:iCs/>
          <w:sz w:val="20"/>
          <w:szCs w:val="20"/>
        </w:rPr>
        <w:t>]</w:t>
      </w:r>
    </w:p>
    <w:p w14:paraId="3EF85E1F" w14:textId="4BE988E5" w:rsidR="00C1541B" w:rsidRDefault="00C1541B" w:rsidP="005F4AE7">
      <w:pPr>
        <w:pStyle w:val="Title"/>
        <w:numPr>
          <w:ilvl w:val="0"/>
          <w:numId w:val="21"/>
        </w:numPr>
        <w:spacing w:before="20" w:after="20"/>
        <w:jc w:val="left"/>
        <w:rPr>
          <w:rFonts w:ascii="Arial" w:hAnsi="Arial" w:cs="Arial"/>
          <w:b w:val="0"/>
          <w:bCs/>
          <w:iCs/>
          <w:sz w:val="20"/>
          <w:szCs w:val="20"/>
          <w:lang w:val="en-US"/>
        </w:rPr>
      </w:pPr>
      <w:r w:rsidRPr="00C1541B">
        <w:rPr>
          <w:rFonts w:ascii="Arial" w:hAnsi="Arial" w:cs="Arial"/>
          <w:b w:val="0"/>
          <w:bCs/>
          <w:iCs/>
          <w:sz w:val="20"/>
          <w:szCs w:val="20"/>
          <w:lang w:val="en-US"/>
        </w:rPr>
        <w:lastRenderedPageBreak/>
        <w:t>Kocher S,</w:t>
      </w:r>
      <w:r>
        <w:rPr>
          <w:rFonts w:ascii="Arial" w:hAnsi="Arial" w:cs="Arial"/>
          <w:b w:val="0"/>
          <w:bCs/>
          <w:iCs/>
          <w:sz w:val="20"/>
          <w:szCs w:val="20"/>
          <w:lang w:val="en-US"/>
        </w:rPr>
        <w:t xml:space="preserve"> </w:t>
      </w:r>
      <w:r w:rsidRPr="00C1541B">
        <w:rPr>
          <w:rFonts w:ascii="Arial" w:hAnsi="Arial" w:cs="Arial"/>
          <w:b w:val="0"/>
          <w:bCs/>
          <w:iCs/>
          <w:sz w:val="20"/>
          <w:szCs w:val="20"/>
          <w:lang w:val="en-US"/>
        </w:rPr>
        <w:t>Kearns</w:t>
      </w:r>
      <w:r>
        <w:rPr>
          <w:rFonts w:ascii="Arial" w:hAnsi="Arial" w:cs="Arial"/>
          <w:b w:val="0"/>
          <w:bCs/>
          <w:iCs/>
          <w:sz w:val="20"/>
          <w:szCs w:val="20"/>
          <w:lang w:val="en-US"/>
        </w:rPr>
        <w:t xml:space="preserve"> F</w:t>
      </w:r>
      <w:r w:rsidRPr="00C1541B">
        <w:rPr>
          <w:rFonts w:ascii="Arial" w:hAnsi="Arial" w:cs="Arial"/>
          <w:b w:val="0"/>
          <w:bCs/>
          <w:iCs/>
          <w:sz w:val="20"/>
          <w:szCs w:val="20"/>
          <w:lang w:val="en-US"/>
        </w:rPr>
        <w:t xml:space="preserve">, </w:t>
      </w:r>
      <w:proofErr w:type="spellStart"/>
      <w:r w:rsidRPr="00C1541B">
        <w:rPr>
          <w:rFonts w:ascii="Arial" w:hAnsi="Arial" w:cs="Arial"/>
          <w:b w:val="0"/>
          <w:bCs/>
          <w:iCs/>
          <w:sz w:val="20"/>
          <w:szCs w:val="20"/>
          <w:lang w:val="en-US"/>
        </w:rPr>
        <w:t>Koundinya</w:t>
      </w:r>
      <w:proofErr w:type="spellEnd"/>
      <w:r>
        <w:rPr>
          <w:rFonts w:ascii="Arial" w:hAnsi="Arial" w:cs="Arial"/>
          <w:b w:val="0"/>
          <w:bCs/>
          <w:iCs/>
          <w:sz w:val="20"/>
          <w:szCs w:val="20"/>
          <w:lang w:val="en-US"/>
        </w:rPr>
        <w:t xml:space="preserve"> V</w:t>
      </w:r>
      <w:r w:rsidRPr="00C1541B">
        <w:rPr>
          <w:rFonts w:ascii="Arial" w:hAnsi="Arial" w:cs="Arial"/>
          <w:b w:val="0"/>
          <w:bCs/>
          <w:iCs/>
          <w:sz w:val="20"/>
          <w:szCs w:val="20"/>
          <w:lang w:val="en-US"/>
        </w:rPr>
        <w:t xml:space="preserve">, </w:t>
      </w:r>
      <w:proofErr w:type="spellStart"/>
      <w:r w:rsidRPr="00C1541B">
        <w:rPr>
          <w:rFonts w:ascii="Arial" w:hAnsi="Arial" w:cs="Arial"/>
          <w:b w:val="0"/>
          <w:bCs/>
          <w:iCs/>
          <w:sz w:val="20"/>
          <w:szCs w:val="20"/>
          <w:lang w:val="en-US"/>
        </w:rPr>
        <w:t>Oatman</w:t>
      </w:r>
      <w:proofErr w:type="spellEnd"/>
      <w:r>
        <w:rPr>
          <w:rFonts w:ascii="Arial" w:hAnsi="Arial" w:cs="Arial"/>
          <w:b w:val="0"/>
          <w:bCs/>
          <w:iCs/>
          <w:sz w:val="20"/>
          <w:szCs w:val="20"/>
          <w:lang w:val="en-US"/>
        </w:rPr>
        <w:t xml:space="preserve"> B</w:t>
      </w:r>
      <w:r w:rsidRPr="00C1541B">
        <w:rPr>
          <w:rFonts w:ascii="Arial" w:hAnsi="Arial" w:cs="Arial"/>
          <w:b w:val="0"/>
          <w:bCs/>
          <w:iCs/>
          <w:sz w:val="20"/>
          <w:szCs w:val="20"/>
          <w:lang w:val="en-US"/>
        </w:rPr>
        <w:t xml:space="preserve">, </w:t>
      </w:r>
      <w:r>
        <w:rPr>
          <w:rFonts w:ascii="Arial" w:hAnsi="Arial" w:cs="Arial"/>
          <w:b w:val="0"/>
          <w:bCs/>
          <w:iCs/>
          <w:sz w:val="20"/>
          <w:szCs w:val="20"/>
          <w:lang w:val="en-US"/>
        </w:rPr>
        <w:t>A</w:t>
      </w:r>
      <w:r w:rsidRPr="00C1541B">
        <w:rPr>
          <w:rFonts w:ascii="Arial" w:hAnsi="Arial" w:cs="Arial"/>
          <w:b w:val="0"/>
          <w:bCs/>
          <w:iCs/>
          <w:sz w:val="20"/>
          <w:szCs w:val="20"/>
          <w:lang w:val="en-US"/>
        </w:rPr>
        <w:t>lamillo</w:t>
      </w:r>
      <w:r>
        <w:rPr>
          <w:rFonts w:ascii="Arial" w:hAnsi="Arial" w:cs="Arial"/>
          <w:b w:val="0"/>
          <w:bCs/>
          <w:iCs/>
          <w:sz w:val="20"/>
          <w:szCs w:val="20"/>
          <w:lang w:val="en-US"/>
        </w:rPr>
        <w:t xml:space="preserve"> D</w:t>
      </w:r>
      <w:r w:rsidRPr="00C1541B">
        <w:rPr>
          <w:rFonts w:ascii="Arial" w:hAnsi="Arial" w:cs="Arial"/>
          <w:b w:val="0"/>
          <w:bCs/>
          <w:iCs/>
          <w:sz w:val="20"/>
          <w:szCs w:val="20"/>
          <w:lang w:val="en-US"/>
        </w:rPr>
        <w:t xml:space="preserve">, </w:t>
      </w:r>
      <w:proofErr w:type="spellStart"/>
      <w:r w:rsidRPr="00C1541B">
        <w:rPr>
          <w:rFonts w:ascii="Arial" w:hAnsi="Arial" w:cs="Arial"/>
          <w:b w:val="0"/>
          <w:bCs/>
          <w:iCs/>
          <w:sz w:val="20"/>
          <w:szCs w:val="20"/>
          <w:lang w:val="en-US"/>
        </w:rPr>
        <w:t>Panarella</w:t>
      </w:r>
      <w:proofErr w:type="spellEnd"/>
      <w:r>
        <w:rPr>
          <w:rFonts w:ascii="Arial" w:hAnsi="Arial" w:cs="Arial"/>
          <w:b w:val="0"/>
          <w:bCs/>
          <w:iCs/>
          <w:sz w:val="20"/>
          <w:szCs w:val="20"/>
          <w:lang w:val="en-US"/>
        </w:rPr>
        <w:t xml:space="preserve"> K</w:t>
      </w:r>
      <w:r w:rsidRPr="00C1541B">
        <w:rPr>
          <w:rFonts w:ascii="Arial" w:hAnsi="Arial" w:cs="Arial"/>
          <w:b w:val="0"/>
          <w:bCs/>
          <w:iCs/>
          <w:sz w:val="20"/>
          <w:szCs w:val="20"/>
          <w:lang w:val="en-US"/>
        </w:rPr>
        <w:t>, Drill</w:t>
      </w:r>
      <w:r>
        <w:rPr>
          <w:rFonts w:ascii="Arial" w:hAnsi="Arial" w:cs="Arial"/>
          <w:b w:val="0"/>
          <w:bCs/>
          <w:iCs/>
          <w:sz w:val="20"/>
          <w:szCs w:val="20"/>
          <w:lang w:val="en-US"/>
        </w:rPr>
        <w:t xml:space="preserve"> S</w:t>
      </w:r>
      <w:r w:rsidRPr="00C1541B">
        <w:rPr>
          <w:rFonts w:ascii="Arial" w:hAnsi="Arial" w:cs="Arial"/>
          <w:b w:val="0"/>
          <w:bCs/>
          <w:iCs/>
          <w:sz w:val="20"/>
          <w:szCs w:val="20"/>
          <w:lang w:val="en-US"/>
        </w:rPr>
        <w:t xml:space="preserve">, </w:t>
      </w:r>
      <w:proofErr w:type="spellStart"/>
      <w:r w:rsidRPr="00C1541B">
        <w:rPr>
          <w:rFonts w:ascii="Arial" w:hAnsi="Arial" w:cs="Arial"/>
          <w:b w:val="0"/>
          <w:bCs/>
          <w:iCs/>
          <w:sz w:val="20"/>
          <w:szCs w:val="20"/>
          <w:lang w:val="en-US"/>
        </w:rPr>
        <w:t>Schohr</w:t>
      </w:r>
      <w:proofErr w:type="spellEnd"/>
      <w:r>
        <w:rPr>
          <w:rFonts w:ascii="Arial" w:hAnsi="Arial" w:cs="Arial"/>
          <w:b w:val="0"/>
          <w:bCs/>
          <w:iCs/>
          <w:sz w:val="20"/>
          <w:szCs w:val="20"/>
          <w:lang w:val="en-US"/>
        </w:rPr>
        <w:t xml:space="preserve"> T</w:t>
      </w:r>
      <w:r w:rsidRPr="00C1541B">
        <w:rPr>
          <w:rFonts w:ascii="Arial" w:hAnsi="Arial" w:cs="Arial"/>
          <w:b w:val="0"/>
          <w:bCs/>
          <w:iCs/>
          <w:sz w:val="20"/>
          <w:szCs w:val="20"/>
          <w:lang w:val="en-US"/>
        </w:rPr>
        <w:t xml:space="preserve">, </w:t>
      </w:r>
      <w:r w:rsidRPr="00C1541B">
        <w:rPr>
          <w:rFonts w:ascii="Arial" w:hAnsi="Arial" w:cs="Arial"/>
          <w:bCs/>
          <w:iCs/>
          <w:sz w:val="20"/>
          <w:szCs w:val="20"/>
          <w:lang w:val="en-US"/>
        </w:rPr>
        <w:t>Lee</w:t>
      </w:r>
      <w:r>
        <w:rPr>
          <w:rFonts w:ascii="Arial" w:hAnsi="Arial" w:cs="Arial"/>
          <w:bCs/>
          <w:iCs/>
          <w:sz w:val="20"/>
          <w:szCs w:val="20"/>
          <w:lang w:val="en-US"/>
        </w:rPr>
        <w:t xml:space="preserve"> DL</w:t>
      </w:r>
      <w:r w:rsidRPr="00C1541B">
        <w:rPr>
          <w:rFonts w:ascii="Arial" w:hAnsi="Arial" w:cs="Arial"/>
          <w:b w:val="0"/>
          <w:bCs/>
          <w:iCs/>
          <w:sz w:val="20"/>
          <w:szCs w:val="20"/>
          <w:lang w:val="en-US"/>
        </w:rPr>
        <w:t>, Thorpe</w:t>
      </w:r>
      <w:r>
        <w:rPr>
          <w:rFonts w:ascii="Arial" w:hAnsi="Arial" w:cs="Arial"/>
          <w:b w:val="0"/>
          <w:bCs/>
          <w:iCs/>
          <w:sz w:val="20"/>
          <w:szCs w:val="20"/>
          <w:lang w:val="en-US"/>
        </w:rPr>
        <w:t xml:space="preserve"> W</w:t>
      </w:r>
      <w:r w:rsidRPr="00C1541B">
        <w:rPr>
          <w:rFonts w:ascii="Arial" w:hAnsi="Arial" w:cs="Arial"/>
          <w:b w:val="0"/>
          <w:bCs/>
          <w:iCs/>
          <w:sz w:val="20"/>
          <w:szCs w:val="20"/>
          <w:lang w:val="en-US"/>
        </w:rPr>
        <w:t>. Disasters Happen, We Can and Will Be Prepared: Disaster Preparation and Response Guide for the UC ANR Community. University of California, Division of Agriculture and Natural Resources. UC ANR Nutrition Policy Institute. January 2021.</w:t>
      </w:r>
      <w:r>
        <w:rPr>
          <w:rFonts w:ascii="Arial" w:hAnsi="Arial" w:cs="Arial"/>
          <w:b w:val="0"/>
          <w:bCs/>
          <w:iCs/>
          <w:sz w:val="20"/>
          <w:szCs w:val="20"/>
          <w:lang w:val="en-US"/>
        </w:rPr>
        <w:t xml:space="preserve"> [</w:t>
      </w:r>
      <w:hyperlink r:id="rId44" w:history="1">
        <w:r w:rsidRPr="00C1541B">
          <w:rPr>
            <w:rStyle w:val="Hyperlink"/>
            <w:rFonts w:ascii="Arial" w:hAnsi="Arial" w:cs="Arial"/>
            <w:b w:val="0"/>
            <w:bCs/>
            <w:iCs/>
            <w:sz w:val="20"/>
            <w:szCs w:val="20"/>
            <w:lang w:val="en-US"/>
          </w:rPr>
          <w:t>Full Text</w:t>
        </w:r>
      </w:hyperlink>
      <w:r>
        <w:rPr>
          <w:rFonts w:ascii="Arial" w:hAnsi="Arial" w:cs="Arial"/>
          <w:b w:val="0"/>
          <w:bCs/>
          <w:iCs/>
          <w:sz w:val="20"/>
          <w:szCs w:val="20"/>
          <w:lang w:val="en-US"/>
        </w:rPr>
        <w:t>]</w:t>
      </w:r>
    </w:p>
    <w:p w14:paraId="61B0DD54" w14:textId="738EC7BA" w:rsidR="00C1541B" w:rsidRPr="00C1541B" w:rsidRDefault="00C1541B" w:rsidP="005F4AE7">
      <w:pPr>
        <w:pStyle w:val="Title"/>
        <w:numPr>
          <w:ilvl w:val="0"/>
          <w:numId w:val="21"/>
        </w:numPr>
        <w:spacing w:before="20" w:after="20"/>
        <w:jc w:val="left"/>
        <w:rPr>
          <w:rFonts w:ascii="Arial" w:hAnsi="Arial" w:cs="Arial"/>
          <w:b w:val="0"/>
          <w:bCs/>
          <w:iCs/>
          <w:sz w:val="20"/>
          <w:szCs w:val="20"/>
        </w:rPr>
      </w:pPr>
      <w:r w:rsidRPr="00C1541B">
        <w:rPr>
          <w:rFonts w:ascii="Arial" w:hAnsi="Arial" w:cs="Arial"/>
          <w:b w:val="0"/>
          <w:bCs/>
          <w:iCs/>
          <w:sz w:val="20"/>
          <w:szCs w:val="20"/>
        </w:rPr>
        <w:t>Research Brief: Ritchie L, Vital N, Au L</w:t>
      </w:r>
      <w:r>
        <w:rPr>
          <w:rFonts w:ascii="Arial" w:hAnsi="Arial" w:cs="Arial"/>
          <w:b w:val="0"/>
          <w:bCs/>
          <w:iCs/>
          <w:sz w:val="20"/>
          <w:szCs w:val="20"/>
          <w:lang w:val="en-US"/>
        </w:rPr>
        <w:t>E</w:t>
      </w:r>
      <w:r w:rsidRPr="00C1541B">
        <w:rPr>
          <w:rFonts w:ascii="Arial" w:hAnsi="Arial" w:cs="Arial"/>
          <w:b w:val="0"/>
          <w:bCs/>
          <w:iCs/>
          <w:sz w:val="20"/>
          <w:szCs w:val="20"/>
        </w:rPr>
        <w:t xml:space="preserve">, </w:t>
      </w:r>
      <w:proofErr w:type="spellStart"/>
      <w:r w:rsidRPr="00C1541B">
        <w:rPr>
          <w:rFonts w:ascii="Arial" w:hAnsi="Arial" w:cs="Arial"/>
          <w:b w:val="0"/>
          <w:bCs/>
          <w:iCs/>
          <w:sz w:val="20"/>
          <w:szCs w:val="20"/>
        </w:rPr>
        <w:t>Gosliner</w:t>
      </w:r>
      <w:proofErr w:type="spellEnd"/>
      <w:r w:rsidRPr="00C1541B">
        <w:rPr>
          <w:rFonts w:ascii="Arial" w:hAnsi="Arial" w:cs="Arial"/>
          <w:b w:val="0"/>
          <w:bCs/>
          <w:iCs/>
          <w:sz w:val="20"/>
          <w:szCs w:val="20"/>
        </w:rPr>
        <w:t xml:space="preserve"> WA, Meza M, Anderson CE, </w:t>
      </w:r>
      <w:proofErr w:type="spellStart"/>
      <w:r w:rsidRPr="00C1541B">
        <w:rPr>
          <w:rFonts w:ascii="Arial" w:hAnsi="Arial" w:cs="Arial"/>
          <w:b w:val="0"/>
          <w:bCs/>
          <w:iCs/>
          <w:sz w:val="20"/>
          <w:szCs w:val="20"/>
        </w:rPr>
        <w:t>Strochlic</w:t>
      </w:r>
      <w:proofErr w:type="spellEnd"/>
      <w:r w:rsidRPr="00C1541B">
        <w:rPr>
          <w:rFonts w:ascii="Arial" w:hAnsi="Arial" w:cs="Arial"/>
          <w:b w:val="0"/>
          <w:bCs/>
          <w:iCs/>
          <w:sz w:val="20"/>
          <w:szCs w:val="20"/>
        </w:rPr>
        <w:t xml:space="preserve"> R, Plank K, Tsai M, Martinez CE, </w:t>
      </w:r>
      <w:proofErr w:type="spellStart"/>
      <w:r w:rsidRPr="00C1541B">
        <w:rPr>
          <w:rFonts w:ascii="Arial" w:hAnsi="Arial" w:cs="Arial"/>
          <w:b w:val="0"/>
          <w:bCs/>
          <w:iCs/>
          <w:sz w:val="20"/>
          <w:szCs w:val="20"/>
        </w:rPr>
        <w:t>Olague</w:t>
      </w:r>
      <w:proofErr w:type="spellEnd"/>
      <w:r w:rsidRPr="00C1541B">
        <w:rPr>
          <w:rFonts w:ascii="Arial" w:hAnsi="Arial" w:cs="Arial"/>
          <w:b w:val="0"/>
          <w:bCs/>
          <w:iCs/>
          <w:sz w:val="20"/>
          <w:szCs w:val="20"/>
        </w:rPr>
        <w:t xml:space="preserve"> C, Rios A, </w:t>
      </w:r>
      <w:r w:rsidRPr="00C1541B">
        <w:rPr>
          <w:rFonts w:ascii="Arial" w:hAnsi="Arial" w:cs="Arial"/>
          <w:bCs/>
          <w:iCs/>
          <w:sz w:val="20"/>
          <w:szCs w:val="20"/>
        </w:rPr>
        <w:t>Lee DL</w:t>
      </w:r>
      <w:r w:rsidRPr="00C1541B">
        <w:rPr>
          <w:rFonts w:ascii="Arial" w:hAnsi="Arial" w:cs="Arial"/>
          <w:b w:val="0"/>
          <w:bCs/>
          <w:iCs/>
          <w:sz w:val="20"/>
          <w:szCs w:val="20"/>
        </w:rPr>
        <w:t>, Hecht CE, Whaley SE. WIC Especially Critical during the COVID-19 Pandemic: Voices of Participants in Los Angeles County. UC ANR Nutrition Policy Institute. Public Health Foundation Enterprise, Women Infants and Children (WIC). The David and Lucille Packard Foundation. January 2021.</w:t>
      </w:r>
      <w:r>
        <w:rPr>
          <w:rFonts w:ascii="Arial" w:hAnsi="Arial" w:cs="Arial"/>
          <w:b w:val="0"/>
          <w:bCs/>
          <w:iCs/>
          <w:sz w:val="20"/>
          <w:szCs w:val="20"/>
          <w:lang w:val="en-US"/>
        </w:rPr>
        <w:t xml:space="preserve"> </w:t>
      </w:r>
      <w:r w:rsidRPr="00C1541B">
        <w:rPr>
          <w:rFonts w:ascii="Arial" w:hAnsi="Arial" w:cs="Arial"/>
          <w:b w:val="0"/>
          <w:bCs/>
          <w:iCs/>
          <w:sz w:val="20"/>
          <w:szCs w:val="20"/>
        </w:rPr>
        <w:t>[</w:t>
      </w:r>
      <w:hyperlink r:id="rId45" w:history="1">
        <w:r w:rsidRPr="00C1541B">
          <w:rPr>
            <w:rStyle w:val="Hyperlink"/>
            <w:rFonts w:ascii="Arial" w:hAnsi="Arial" w:cs="Arial"/>
            <w:b w:val="0"/>
            <w:bCs/>
            <w:iCs/>
            <w:sz w:val="20"/>
            <w:szCs w:val="20"/>
          </w:rPr>
          <w:t>Full text</w:t>
        </w:r>
      </w:hyperlink>
      <w:r w:rsidRPr="00C1541B">
        <w:rPr>
          <w:rFonts w:ascii="Arial" w:hAnsi="Arial" w:cs="Arial"/>
          <w:b w:val="0"/>
          <w:bCs/>
          <w:iCs/>
          <w:sz w:val="20"/>
          <w:szCs w:val="20"/>
        </w:rPr>
        <w:t>]</w:t>
      </w:r>
    </w:p>
    <w:p w14:paraId="5B0FA4F1" w14:textId="6A28EC26" w:rsidR="0008407C" w:rsidRPr="0008407C" w:rsidRDefault="0008407C" w:rsidP="005F4AE7">
      <w:pPr>
        <w:pStyle w:val="Title"/>
        <w:numPr>
          <w:ilvl w:val="0"/>
          <w:numId w:val="21"/>
        </w:numPr>
        <w:spacing w:before="20" w:after="20"/>
        <w:jc w:val="left"/>
        <w:rPr>
          <w:rFonts w:ascii="Arial" w:hAnsi="Arial" w:cs="Arial"/>
          <w:b w:val="0"/>
          <w:iCs/>
          <w:sz w:val="20"/>
          <w:szCs w:val="20"/>
        </w:rPr>
      </w:pPr>
      <w:r w:rsidRPr="0008407C">
        <w:rPr>
          <w:rFonts w:ascii="Arial" w:hAnsi="Arial" w:cs="Arial"/>
          <w:b w:val="0"/>
          <w:bCs/>
          <w:iCs/>
          <w:sz w:val="20"/>
          <w:szCs w:val="20"/>
          <w:lang w:val="en-US"/>
        </w:rPr>
        <w:t xml:space="preserve">Fact Sheet: </w:t>
      </w:r>
      <w:r w:rsidRPr="0008407C">
        <w:rPr>
          <w:rFonts w:ascii="Arial" w:hAnsi="Arial" w:cs="Arial"/>
          <w:b w:val="0"/>
          <w:bCs/>
          <w:iCs/>
          <w:sz w:val="20"/>
          <w:szCs w:val="20"/>
        </w:rPr>
        <w:t xml:space="preserve">Healthy Beverages in </w:t>
      </w:r>
      <w:proofErr w:type="gramStart"/>
      <w:r w:rsidRPr="0008407C">
        <w:rPr>
          <w:rFonts w:ascii="Arial" w:hAnsi="Arial" w:cs="Arial"/>
          <w:b w:val="0"/>
          <w:bCs/>
          <w:iCs/>
          <w:sz w:val="20"/>
          <w:szCs w:val="20"/>
        </w:rPr>
        <w:t>Child Care</w:t>
      </w:r>
      <w:proofErr w:type="gramEnd"/>
      <w:r w:rsidRPr="0008407C">
        <w:rPr>
          <w:rFonts w:ascii="Arial" w:hAnsi="Arial" w:cs="Arial"/>
          <w:b w:val="0"/>
          <w:bCs/>
          <w:iCs/>
          <w:sz w:val="20"/>
          <w:szCs w:val="20"/>
        </w:rPr>
        <w:t xml:space="preserve"> - Adherence to California's Healthy Beverages in Child Care Act.</w:t>
      </w:r>
      <w:r w:rsidRPr="0008407C">
        <w:rPr>
          <w:rFonts w:ascii="Arial" w:hAnsi="Arial" w:cs="Arial"/>
          <w:b w:val="0"/>
          <w:iCs/>
          <w:sz w:val="20"/>
          <w:szCs w:val="20"/>
        </w:rPr>
        <w:t xml:space="preserve"> Nutrition Policy Institute. California Food Policy Advocates. Sarah Samuels Center for Public Health Research &amp; Evaluation. UCSF School of Nursing. California Childcare Health Program. University of California Cooperative Extension. UC Merced. 24 June 2020. [</w:t>
      </w:r>
      <w:hyperlink r:id="rId46" w:tgtFrame="_blank" w:history="1">
        <w:r>
          <w:rPr>
            <w:rStyle w:val="Hyperlink"/>
            <w:rFonts w:ascii="Arial" w:hAnsi="Arial" w:cs="Arial"/>
            <w:b w:val="0"/>
            <w:iCs/>
            <w:sz w:val="20"/>
            <w:szCs w:val="20"/>
            <w:lang w:val="en-US"/>
          </w:rPr>
          <w:t>Full Text</w:t>
        </w:r>
      </w:hyperlink>
      <w:r w:rsidRPr="0008407C">
        <w:rPr>
          <w:rFonts w:ascii="Arial" w:hAnsi="Arial" w:cs="Arial"/>
          <w:b w:val="0"/>
          <w:iCs/>
          <w:sz w:val="20"/>
          <w:szCs w:val="20"/>
        </w:rPr>
        <w:t>]</w:t>
      </w:r>
    </w:p>
    <w:p w14:paraId="6444E0AD" w14:textId="7E1DDF62" w:rsidR="0008407C" w:rsidRPr="008A2BB9" w:rsidRDefault="0008407C" w:rsidP="005F4AE7">
      <w:pPr>
        <w:pStyle w:val="Title"/>
        <w:numPr>
          <w:ilvl w:val="0"/>
          <w:numId w:val="21"/>
        </w:numPr>
        <w:spacing w:before="20" w:after="20"/>
        <w:jc w:val="left"/>
        <w:rPr>
          <w:rFonts w:ascii="Arial" w:hAnsi="Arial" w:cs="Arial"/>
          <w:b w:val="0"/>
          <w:iCs/>
          <w:sz w:val="20"/>
          <w:szCs w:val="20"/>
          <w:lang w:val="en-US"/>
        </w:rPr>
      </w:pPr>
      <w:r w:rsidRPr="008A2BB9">
        <w:rPr>
          <w:rFonts w:ascii="Arial" w:hAnsi="Arial" w:cs="Arial"/>
          <w:b w:val="0"/>
          <w:iCs/>
          <w:sz w:val="20"/>
          <w:szCs w:val="20"/>
          <w:lang w:val="en-US"/>
        </w:rPr>
        <w:t xml:space="preserve">Research Brief: Healthy Beverages in </w:t>
      </w:r>
      <w:proofErr w:type="gramStart"/>
      <w:r w:rsidRPr="008A2BB9">
        <w:rPr>
          <w:rFonts w:ascii="Arial" w:hAnsi="Arial" w:cs="Arial"/>
          <w:b w:val="0"/>
          <w:iCs/>
          <w:sz w:val="20"/>
          <w:szCs w:val="20"/>
          <w:lang w:val="en-US"/>
        </w:rPr>
        <w:t>Child Care</w:t>
      </w:r>
      <w:proofErr w:type="gramEnd"/>
      <w:r w:rsidRPr="008A2BB9">
        <w:rPr>
          <w:rFonts w:ascii="Arial" w:hAnsi="Arial" w:cs="Arial"/>
          <w:b w:val="0"/>
          <w:iCs/>
          <w:sz w:val="20"/>
          <w:szCs w:val="20"/>
          <w:lang w:val="en-US"/>
        </w:rPr>
        <w:t xml:space="preserve">: Adherence to California’s Healthy Beverages in Child Care Act. </w:t>
      </w:r>
      <w:r w:rsidRPr="008A2BB9">
        <w:rPr>
          <w:rFonts w:ascii="Arial" w:hAnsi="Arial" w:cs="Arial"/>
          <w:b w:val="0"/>
          <w:iCs/>
          <w:sz w:val="20"/>
          <w:szCs w:val="20"/>
        </w:rPr>
        <w:t>Nutrition Policy Institute. California Food Policy Advocates. Sarah Samuels Center for Public Health Research &amp; Evaluation. UCSF School of Nursing. California Childcare Health Program. University of California Cooperative Extension. UC Merced. 24 June 2020.</w:t>
      </w:r>
      <w:r>
        <w:rPr>
          <w:rFonts w:ascii="Arial" w:hAnsi="Arial" w:cs="Arial"/>
          <w:b w:val="0"/>
          <w:iCs/>
          <w:sz w:val="20"/>
          <w:szCs w:val="20"/>
          <w:lang w:val="en-US"/>
        </w:rPr>
        <w:t xml:space="preserve"> </w:t>
      </w:r>
      <w:r w:rsidRPr="008A2BB9">
        <w:rPr>
          <w:rFonts w:ascii="Arial" w:hAnsi="Arial" w:cs="Arial"/>
          <w:b w:val="0"/>
          <w:iCs/>
          <w:sz w:val="20"/>
          <w:szCs w:val="20"/>
        </w:rPr>
        <w:t>[</w:t>
      </w:r>
      <w:hyperlink r:id="rId47" w:tgtFrame="_blank" w:history="1">
        <w:r w:rsidRPr="008A2BB9">
          <w:rPr>
            <w:rStyle w:val="Hyperlink"/>
            <w:rFonts w:ascii="Arial" w:hAnsi="Arial" w:cs="Arial"/>
            <w:b w:val="0"/>
            <w:iCs/>
            <w:sz w:val="20"/>
            <w:szCs w:val="20"/>
          </w:rPr>
          <w:t>Full Text</w:t>
        </w:r>
      </w:hyperlink>
      <w:r w:rsidRPr="008A2BB9">
        <w:rPr>
          <w:rFonts w:ascii="Arial" w:hAnsi="Arial" w:cs="Arial"/>
          <w:b w:val="0"/>
          <w:iCs/>
          <w:sz w:val="20"/>
          <w:szCs w:val="20"/>
        </w:rPr>
        <w:t>]</w:t>
      </w:r>
      <w:r w:rsidRPr="008A2BB9">
        <w:rPr>
          <w:rFonts w:ascii="Arial" w:hAnsi="Arial" w:cs="Arial"/>
          <w:b w:val="0"/>
          <w:iCs/>
          <w:sz w:val="20"/>
          <w:szCs w:val="20"/>
          <w:lang w:val="en-US"/>
        </w:rPr>
        <w:t xml:space="preserve"> </w:t>
      </w:r>
    </w:p>
    <w:p w14:paraId="416C39CB" w14:textId="77777777" w:rsidR="0008407C" w:rsidRPr="00B83884" w:rsidRDefault="0008407C" w:rsidP="005F4AE7">
      <w:pPr>
        <w:pStyle w:val="Title"/>
        <w:numPr>
          <w:ilvl w:val="0"/>
          <w:numId w:val="21"/>
        </w:numPr>
        <w:spacing w:before="20" w:after="20"/>
        <w:jc w:val="left"/>
        <w:rPr>
          <w:rFonts w:ascii="Arial" w:hAnsi="Arial" w:cs="Arial"/>
          <w:b w:val="0"/>
          <w:iCs/>
          <w:sz w:val="20"/>
          <w:szCs w:val="20"/>
        </w:rPr>
      </w:pPr>
      <w:r w:rsidRPr="00B83884">
        <w:rPr>
          <w:rFonts w:ascii="Arial" w:hAnsi="Arial" w:cs="Arial"/>
          <w:b w:val="0"/>
          <w:iCs/>
          <w:sz w:val="20"/>
          <w:szCs w:val="20"/>
        </w:rPr>
        <w:t>Fact Sheet: Guidance On The Safe Usage of Open Spaces During COVID-19. Berkeley Food Institute. UC ANR Nutrition Policy Institute. 31 March 2020.</w:t>
      </w:r>
      <w:r>
        <w:rPr>
          <w:rFonts w:ascii="Arial" w:hAnsi="Arial" w:cs="Arial"/>
          <w:b w:val="0"/>
          <w:iCs/>
          <w:sz w:val="20"/>
          <w:szCs w:val="20"/>
          <w:lang w:val="en-US"/>
        </w:rPr>
        <w:t xml:space="preserve"> </w:t>
      </w:r>
      <w:r w:rsidRPr="00B83884">
        <w:rPr>
          <w:rFonts w:ascii="Arial" w:hAnsi="Arial" w:cs="Arial"/>
          <w:b w:val="0"/>
          <w:iCs/>
          <w:sz w:val="20"/>
          <w:szCs w:val="20"/>
        </w:rPr>
        <w:t>[</w:t>
      </w:r>
      <w:hyperlink r:id="rId48" w:tgtFrame="_blank" w:history="1">
        <w:r w:rsidRPr="00B83884">
          <w:rPr>
            <w:rStyle w:val="Hyperlink"/>
            <w:rFonts w:ascii="Arial" w:hAnsi="Arial" w:cs="Arial"/>
            <w:b w:val="0"/>
            <w:iCs/>
            <w:sz w:val="20"/>
            <w:szCs w:val="20"/>
          </w:rPr>
          <w:t>English Fact Sheet]</w:t>
        </w:r>
      </w:hyperlink>
      <w:r w:rsidRPr="00B83884">
        <w:rPr>
          <w:rFonts w:ascii="Arial" w:hAnsi="Arial" w:cs="Arial"/>
          <w:b w:val="0"/>
          <w:iCs/>
          <w:sz w:val="20"/>
          <w:szCs w:val="20"/>
        </w:rPr>
        <w:t> [</w:t>
      </w:r>
      <w:hyperlink r:id="rId49" w:tgtFrame="_blank" w:history="1">
        <w:r w:rsidRPr="00B83884">
          <w:rPr>
            <w:rStyle w:val="Hyperlink"/>
            <w:rFonts w:ascii="Arial" w:hAnsi="Arial" w:cs="Arial"/>
            <w:b w:val="0"/>
            <w:iCs/>
            <w:sz w:val="20"/>
            <w:szCs w:val="20"/>
          </w:rPr>
          <w:t>Spanish Fact Sheet</w:t>
        </w:r>
      </w:hyperlink>
      <w:r w:rsidRPr="00B83884">
        <w:rPr>
          <w:rFonts w:ascii="Arial" w:hAnsi="Arial" w:cs="Arial"/>
          <w:b w:val="0"/>
          <w:iCs/>
          <w:sz w:val="20"/>
          <w:szCs w:val="20"/>
        </w:rPr>
        <w:t>]</w:t>
      </w:r>
    </w:p>
    <w:p w14:paraId="6FF1FEA1" w14:textId="77777777" w:rsidR="0008407C" w:rsidRDefault="0008407C" w:rsidP="005F4AE7">
      <w:pPr>
        <w:pStyle w:val="Title"/>
        <w:numPr>
          <w:ilvl w:val="0"/>
          <w:numId w:val="21"/>
        </w:numPr>
        <w:spacing w:before="20" w:after="20"/>
        <w:jc w:val="left"/>
        <w:rPr>
          <w:rFonts w:ascii="Arial" w:hAnsi="Arial" w:cs="Arial"/>
          <w:b w:val="0"/>
          <w:iCs/>
          <w:sz w:val="20"/>
          <w:szCs w:val="20"/>
          <w:lang w:val="en-US"/>
        </w:rPr>
      </w:pPr>
      <w:r>
        <w:rPr>
          <w:rFonts w:ascii="Arial" w:hAnsi="Arial" w:cs="Arial"/>
          <w:b w:val="0"/>
          <w:iCs/>
          <w:sz w:val="20"/>
          <w:szCs w:val="20"/>
          <w:lang w:val="en-US"/>
        </w:rPr>
        <w:t xml:space="preserve">Fact Sheet: </w:t>
      </w:r>
      <w:r w:rsidRPr="0081414E">
        <w:rPr>
          <w:rFonts w:ascii="Arial" w:hAnsi="Arial" w:cs="Arial"/>
          <w:b w:val="0"/>
          <w:iCs/>
          <w:sz w:val="20"/>
          <w:szCs w:val="20"/>
          <w:lang w:val="en-US"/>
        </w:rPr>
        <w:t>How to Stay Food Secure and Eat Well Despite COVID-19. Berkeley Food Institute. UC ANR Nutrition Policy Institute. 31 March 2020. [</w:t>
      </w:r>
      <w:hyperlink r:id="rId50" w:history="1">
        <w:r w:rsidRPr="0081414E">
          <w:rPr>
            <w:rStyle w:val="Hyperlink"/>
            <w:rFonts w:ascii="Arial" w:hAnsi="Arial" w:cs="Arial"/>
            <w:b w:val="0"/>
            <w:iCs/>
            <w:sz w:val="20"/>
            <w:szCs w:val="20"/>
            <w:lang w:val="en-US"/>
          </w:rPr>
          <w:t>English Fact Sheet</w:t>
        </w:r>
      </w:hyperlink>
      <w:r w:rsidRPr="0081414E">
        <w:rPr>
          <w:rFonts w:ascii="Arial" w:hAnsi="Arial" w:cs="Arial"/>
          <w:b w:val="0"/>
          <w:iCs/>
          <w:sz w:val="20"/>
          <w:szCs w:val="20"/>
          <w:lang w:val="en-US"/>
        </w:rPr>
        <w:t>] [</w:t>
      </w:r>
      <w:hyperlink r:id="rId51" w:history="1">
        <w:r w:rsidRPr="0081414E">
          <w:rPr>
            <w:rStyle w:val="Hyperlink"/>
            <w:rFonts w:ascii="Arial" w:hAnsi="Arial" w:cs="Arial"/>
            <w:b w:val="0"/>
            <w:iCs/>
            <w:sz w:val="20"/>
            <w:szCs w:val="20"/>
            <w:lang w:val="en-US"/>
          </w:rPr>
          <w:t>Spanish Fact Sheet</w:t>
        </w:r>
      </w:hyperlink>
      <w:r w:rsidRPr="0081414E">
        <w:rPr>
          <w:rFonts w:ascii="Arial" w:hAnsi="Arial" w:cs="Arial"/>
          <w:b w:val="0"/>
          <w:iCs/>
          <w:sz w:val="20"/>
          <w:szCs w:val="20"/>
          <w:lang w:val="en-US"/>
        </w:rPr>
        <w:t>]</w:t>
      </w:r>
    </w:p>
    <w:p w14:paraId="31C2572E" w14:textId="77777777" w:rsidR="0008407C" w:rsidRPr="005A7628" w:rsidRDefault="0008407C" w:rsidP="005F4AE7">
      <w:pPr>
        <w:pStyle w:val="Title"/>
        <w:numPr>
          <w:ilvl w:val="0"/>
          <w:numId w:val="21"/>
        </w:numPr>
        <w:spacing w:before="20" w:after="20"/>
        <w:jc w:val="left"/>
        <w:rPr>
          <w:rFonts w:ascii="Arial" w:hAnsi="Arial" w:cs="Arial"/>
          <w:b w:val="0"/>
          <w:iCs/>
          <w:sz w:val="20"/>
          <w:szCs w:val="20"/>
          <w:lang w:val="en-US"/>
        </w:rPr>
      </w:pPr>
      <w:r w:rsidRPr="002074D8">
        <w:rPr>
          <w:rFonts w:ascii="Arial" w:hAnsi="Arial" w:cs="Arial"/>
          <w:b w:val="0"/>
          <w:iCs/>
          <w:sz w:val="20"/>
          <w:szCs w:val="20"/>
          <w:lang w:val="en-US"/>
        </w:rPr>
        <w:t xml:space="preserve">Research Brief: Child Nutrition Practices in California Licensed </w:t>
      </w:r>
      <w:proofErr w:type="gramStart"/>
      <w:r w:rsidRPr="002074D8">
        <w:rPr>
          <w:rFonts w:ascii="Arial" w:hAnsi="Arial" w:cs="Arial"/>
          <w:b w:val="0"/>
          <w:iCs/>
          <w:sz w:val="20"/>
          <w:szCs w:val="20"/>
          <w:lang w:val="en-US"/>
        </w:rPr>
        <w:t>Child Care</w:t>
      </w:r>
      <w:proofErr w:type="gramEnd"/>
      <w:r w:rsidRPr="002074D8">
        <w:rPr>
          <w:rFonts w:ascii="Arial" w:hAnsi="Arial" w:cs="Arial"/>
          <w:b w:val="0"/>
          <w:iCs/>
          <w:sz w:val="20"/>
          <w:szCs w:val="20"/>
          <w:lang w:val="en-US"/>
        </w:rPr>
        <w:t xml:space="preserve"> Prior to New 2017 CACFP Nutrition Standards. UC Agriculture and Natural Resources Nutrition Policy Institute. California Food Policy Advocates. Sarah Samuels Center for Public Health Research &amp; Evaluation. March 2019.</w:t>
      </w:r>
      <w:r>
        <w:rPr>
          <w:rFonts w:ascii="Arial" w:hAnsi="Arial" w:cs="Arial"/>
          <w:b w:val="0"/>
          <w:iCs/>
          <w:sz w:val="20"/>
          <w:szCs w:val="20"/>
          <w:lang w:val="en-US"/>
        </w:rPr>
        <w:t xml:space="preserve"> </w:t>
      </w:r>
      <w:hyperlink r:id="rId52" w:history="1">
        <w:r w:rsidRPr="005A099E">
          <w:rPr>
            <w:rStyle w:val="Hyperlink"/>
            <w:rFonts w:ascii="Arial" w:hAnsi="Arial" w:cs="Arial"/>
            <w:b w:val="0"/>
            <w:iCs/>
            <w:sz w:val="20"/>
            <w:szCs w:val="20"/>
            <w:lang w:val="en-US"/>
          </w:rPr>
          <w:t>https://ucanr.edu/sites/NewNutritionPolicyInstitute/files/300201.pdf</w:t>
        </w:r>
      </w:hyperlink>
      <w:r>
        <w:rPr>
          <w:rFonts w:ascii="Arial" w:hAnsi="Arial" w:cs="Arial"/>
          <w:b w:val="0"/>
          <w:iCs/>
          <w:sz w:val="20"/>
          <w:szCs w:val="20"/>
          <w:lang w:val="en-US"/>
        </w:rPr>
        <w:t xml:space="preserve"> </w:t>
      </w:r>
    </w:p>
    <w:p w14:paraId="079760BF" w14:textId="77777777" w:rsidR="0008407C" w:rsidRPr="002074D8" w:rsidRDefault="0008407C" w:rsidP="005F4AE7">
      <w:pPr>
        <w:pStyle w:val="Title"/>
        <w:numPr>
          <w:ilvl w:val="0"/>
          <w:numId w:val="21"/>
        </w:numPr>
        <w:spacing w:before="20" w:after="20"/>
        <w:jc w:val="left"/>
        <w:rPr>
          <w:rFonts w:ascii="Arial" w:hAnsi="Arial" w:cs="Arial"/>
          <w:b w:val="0"/>
          <w:iCs/>
          <w:sz w:val="20"/>
          <w:szCs w:val="20"/>
          <w:lang w:val="en-US"/>
        </w:rPr>
      </w:pPr>
      <w:r w:rsidRPr="002074D8">
        <w:rPr>
          <w:rFonts w:ascii="Arial" w:hAnsi="Arial" w:cs="Arial"/>
          <w:b w:val="0"/>
          <w:iCs/>
          <w:sz w:val="20"/>
          <w:szCs w:val="20"/>
        </w:rPr>
        <w:t>Research Brief: Infant Nutrition Practices in California Licensed Child Care Prior to New 2017 CACFP Nutrition Standards. UC Agriculture and Natural Resources Nutrition Policy Institute. California Food Policy Advocates. Sarah Samuels Center for Public Health Research &amp; Evaluation. March 2019.</w:t>
      </w:r>
      <w:r>
        <w:rPr>
          <w:rFonts w:ascii="Arial" w:hAnsi="Arial" w:cs="Arial"/>
          <w:b w:val="0"/>
          <w:iCs/>
          <w:sz w:val="20"/>
          <w:szCs w:val="20"/>
          <w:lang w:val="en-US"/>
        </w:rPr>
        <w:t xml:space="preserve"> </w:t>
      </w:r>
      <w:r w:rsidR="00000000">
        <w:fldChar w:fldCharType="begin"/>
      </w:r>
      <w:r w:rsidR="00000000">
        <w:instrText>HYPERLINK "https://ucanr.edu/sites/NewNutritionPolicyInstitute/files/300199.pdf"</w:instrText>
      </w:r>
      <w:r w:rsidR="00000000">
        <w:fldChar w:fldCharType="separate"/>
      </w:r>
      <w:r w:rsidRPr="005A099E">
        <w:rPr>
          <w:rStyle w:val="Hyperlink"/>
          <w:rFonts w:ascii="Arial" w:hAnsi="Arial" w:cs="Arial"/>
          <w:b w:val="0"/>
          <w:iCs/>
          <w:sz w:val="20"/>
          <w:szCs w:val="20"/>
          <w:lang w:val="en-US"/>
        </w:rPr>
        <w:t>https://ucanr.edu/sites/NewNutritionPolicyInstitute/files/300199.pdf</w:t>
      </w:r>
      <w:r w:rsidR="00000000">
        <w:rPr>
          <w:rStyle w:val="Hyperlink"/>
          <w:rFonts w:ascii="Arial" w:hAnsi="Arial" w:cs="Arial"/>
          <w:b w:val="0"/>
          <w:iCs/>
          <w:sz w:val="20"/>
          <w:szCs w:val="20"/>
          <w:lang w:val="en-US"/>
        </w:rPr>
        <w:fldChar w:fldCharType="end"/>
      </w:r>
      <w:r>
        <w:rPr>
          <w:rFonts w:ascii="Arial" w:hAnsi="Arial" w:cs="Arial"/>
          <w:b w:val="0"/>
          <w:iCs/>
          <w:sz w:val="20"/>
          <w:szCs w:val="20"/>
          <w:lang w:val="en-US"/>
        </w:rPr>
        <w:t xml:space="preserve"> </w:t>
      </w:r>
    </w:p>
    <w:p w14:paraId="55673B7A" w14:textId="77777777" w:rsidR="0008407C" w:rsidRDefault="0008407C" w:rsidP="005F4AE7">
      <w:pPr>
        <w:pStyle w:val="Title"/>
        <w:numPr>
          <w:ilvl w:val="0"/>
          <w:numId w:val="21"/>
        </w:numPr>
        <w:spacing w:before="20" w:after="20"/>
        <w:jc w:val="left"/>
        <w:rPr>
          <w:rFonts w:ascii="Arial" w:hAnsi="Arial" w:cs="Arial"/>
          <w:b w:val="0"/>
          <w:iCs/>
          <w:sz w:val="20"/>
          <w:szCs w:val="20"/>
          <w:lang w:val="en-US"/>
        </w:rPr>
      </w:pPr>
      <w:r w:rsidRPr="00B47E7C">
        <w:rPr>
          <w:rFonts w:ascii="Arial" w:hAnsi="Arial" w:cs="Arial"/>
          <w:b w:val="0"/>
          <w:iCs/>
          <w:sz w:val="20"/>
          <w:szCs w:val="20"/>
          <w:lang w:val="en-US"/>
        </w:rPr>
        <w:t xml:space="preserve">Research Brief: </w:t>
      </w:r>
      <w:r w:rsidRPr="00B47E7C">
        <w:rPr>
          <w:rFonts w:ascii="Arial" w:hAnsi="Arial" w:cs="Arial"/>
          <w:b w:val="0"/>
          <w:iCs/>
          <w:sz w:val="20"/>
          <w:szCs w:val="20"/>
        </w:rPr>
        <w:t>Both Online and In-Person Nutrition Education Can Improve Health Outcomes for WIC Participants. UC Agriculture and Natural Resources Nutrition Policy Institute. PHFE WIC. August 2018.</w:t>
      </w:r>
      <w:r w:rsidRPr="00B47E7C">
        <w:t xml:space="preserve"> </w:t>
      </w:r>
      <w:r w:rsidR="00000000">
        <w:fldChar w:fldCharType="begin"/>
      </w:r>
      <w:r w:rsidR="00000000">
        <w:instrText>HYPERLINK "http://npi.ucanr.edu/files/289743.pdf"</w:instrText>
      </w:r>
      <w:r w:rsidR="00000000">
        <w:fldChar w:fldCharType="separate"/>
      </w:r>
      <w:r w:rsidRPr="00EA53BC">
        <w:rPr>
          <w:rStyle w:val="Hyperlink"/>
          <w:rFonts w:ascii="Arial" w:hAnsi="Arial" w:cs="Arial"/>
          <w:b w:val="0"/>
          <w:iCs/>
          <w:sz w:val="20"/>
          <w:szCs w:val="20"/>
        </w:rPr>
        <w:t>http://npi.ucanr.edu/files/289743.pdf</w:t>
      </w:r>
      <w:r w:rsidR="00000000">
        <w:rPr>
          <w:rStyle w:val="Hyperlink"/>
          <w:rFonts w:ascii="Arial" w:hAnsi="Arial" w:cs="Arial"/>
          <w:b w:val="0"/>
          <w:iCs/>
          <w:sz w:val="20"/>
          <w:szCs w:val="20"/>
        </w:rPr>
        <w:fldChar w:fldCharType="end"/>
      </w:r>
      <w:r>
        <w:rPr>
          <w:rFonts w:ascii="Arial" w:hAnsi="Arial" w:cs="Arial"/>
          <w:b w:val="0"/>
          <w:iCs/>
          <w:sz w:val="20"/>
          <w:szCs w:val="20"/>
          <w:lang w:val="en-US"/>
        </w:rPr>
        <w:t xml:space="preserve"> </w:t>
      </w:r>
    </w:p>
    <w:p w14:paraId="7461AB15" w14:textId="77777777" w:rsidR="0008407C" w:rsidRPr="00DE4DD5" w:rsidRDefault="0008407C" w:rsidP="005F4AE7">
      <w:pPr>
        <w:pStyle w:val="Title"/>
        <w:numPr>
          <w:ilvl w:val="0"/>
          <w:numId w:val="21"/>
        </w:numPr>
        <w:spacing w:before="20" w:after="20"/>
        <w:jc w:val="left"/>
        <w:rPr>
          <w:rFonts w:ascii="Arial" w:hAnsi="Arial" w:cs="Arial"/>
          <w:b w:val="0"/>
          <w:iCs/>
          <w:sz w:val="20"/>
          <w:szCs w:val="20"/>
          <w:lang w:val="en-US"/>
        </w:rPr>
      </w:pPr>
      <w:r w:rsidRPr="00DE4DD5">
        <w:rPr>
          <w:rFonts w:ascii="Arial" w:hAnsi="Arial" w:cs="Arial"/>
          <w:b w:val="0"/>
          <w:iCs/>
          <w:sz w:val="20"/>
          <w:szCs w:val="20"/>
          <w:lang w:val="en-US"/>
        </w:rPr>
        <w:t xml:space="preserve">Research Brief: Nutrition Standards for Family </w:t>
      </w:r>
      <w:proofErr w:type="gramStart"/>
      <w:r w:rsidRPr="00DE4DD5">
        <w:rPr>
          <w:rFonts w:ascii="Arial" w:hAnsi="Arial" w:cs="Arial"/>
          <w:b w:val="0"/>
          <w:iCs/>
          <w:sz w:val="20"/>
          <w:szCs w:val="20"/>
          <w:lang w:val="en-US"/>
        </w:rPr>
        <w:t>Child Care</w:t>
      </w:r>
      <w:proofErr w:type="gramEnd"/>
      <w:r w:rsidRPr="00DE4DD5">
        <w:rPr>
          <w:rFonts w:ascii="Arial" w:hAnsi="Arial" w:cs="Arial"/>
          <w:b w:val="0"/>
          <w:iCs/>
          <w:sz w:val="20"/>
          <w:szCs w:val="20"/>
          <w:lang w:val="en-US"/>
        </w:rPr>
        <w:t xml:space="preserve"> Homes: Evaluation Results from a 2017 Pilot Study of Nutrition Standards Training of 30 Family Child Care Home Providers in Three California Counties. UC Agriculture and Natural Resources Nutrition Policy Institute, California Food Policy Advocates, and UCSF California Childcare Health Program</w:t>
      </w:r>
      <w:r>
        <w:rPr>
          <w:rFonts w:ascii="Arial" w:hAnsi="Arial" w:cs="Arial"/>
          <w:b w:val="0"/>
          <w:iCs/>
          <w:sz w:val="20"/>
          <w:szCs w:val="20"/>
          <w:lang w:val="en-US"/>
        </w:rPr>
        <w:t xml:space="preserve">. </w:t>
      </w:r>
      <w:r w:rsidRPr="00DE4DD5">
        <w:rPr>
          <w:rFonts w:ascii="Arial" w:hAnsi="Arial" w:cs="Arial"/>
          <w:b w:val="0"/>
          <w:iCs/>
          <w:sz w:val="20"/>
          <w:szCs w:val="20"/>
          <w:lang w:val="en-US"/>
        </w:rPr>
        <w:t>December 2017.</w:t>
      </w:r>
      <w:r>
        <w:rPr>
          <w:rFonts w:ascii="Arial" w:hAnsi="Arial" w:cs="Arial"/>
          <w:b w:val="0"/>
          <w:iCs/>
          <w:sz w:val="20"/>
          <w:szCs w:val="20"/>
          <w:lang w:val="en-US"/>
        </w:rPr>
        <w:t xml:space="preserve"> </w:t>
      </w:r>
      <w:hyperlink r:id="rId53" w:history="1">
        <w:r w:rsidRPr="005A099E">
          <w:rPr>
            <w:rStyle w:val="Hyperlink"/>
            <w:rFonts w:ascii="Arial" w:hAnsi="Arial" w:cs="Arial"/>
            <w:b w:val="0"/>
            <w:iCs/>
            <w:sz w:val="20"/>
            <w:szCs w:val="20"/>
            <w:lang w:val="en-US"/>
          </w:rPr>
          <w:t>http://npi.ucanr.edu/files/278348.pdf</w:t>
        </w:r>
      </w:hyperlink>
      <w:r>
        <w:rPr>
          <w:rFonts w:ascii="Arial" w:hAnsi="Arial" w:cs="Arial"/>
          <w:b w:val="0"/>
          <w:iCs/>
          <w:sz w:val="20"/>
          <w:szCs w:val="20"/>
          <w:lang w:val="en-US"/>
        </w:rPr>
        <w:t xml:space="preserve"> </w:t>
      </w:r>
    </w:p>
    <w:p w14:paraId="61ED36D1" w14:textId="6E3EBC11" w:rsidR="0008407C" w:rsidRPr="00EE5FEE" w:rsidRDefault="00C1541B" w:rsidP="005F4AE7">
      <w:pPr>
        <w:pStyle w:val="Title"/>
        <w:numPr>
          <w:ilvl w:val="0"/>
          <w:numId w:val="21"/>
        </w:numPr>
        <w:spacing w:before="20" w:after="20"/>
        <w:jc w:val="left"/>
        <w:rPr>
          <w:rFonts w:ascii="Arial" w:hAnsi="Arial" w:cs="Arial"/>
          <w:b w:val="0"/>
          <w:iCs/>
          <w:sz w:val="20"/>
          <w:szCs w:val="20"/>
          <w:lang w:val="en-US"/>
        </w:rPr>
      </w:pPr>
      <w:r>
        <w:rPr>
          <w:rFonts w:ascii="Arial" w:hAnsi="Arial" w:cs="Arial"/>
          <w:b w:val="0"/>
          <w:iCs/>
          <w:sz w:val="20"/>
          <w:szCs w:val="20"/>
          <w:lang w:val="en-US"/>
        </w:rPr>
        <w:t xml:space="preserve">Research Brief: </w:t>
      </w:r>
      <w:r w:rsidR="0008407C" w:rsidRPr="00EE5FEE">
        <w:rPr>
          <w:rFonts w:ascii="Arial" w:hAnsi="Arial" w:cs="Arial"/>
          <w:b w:val="0"/>
          <w:iCs/>
          <w:sz w:val="20"/>
          <w:szCs w:val="20"/>
          <w:lang w:val="en-US"/>
        </w:rPr>
        <w:t xml:space="preserve">Crawford P, </w:t>
      </w:r>
      <w:proofErr w:type="spellStart"/>
      <w:r w:rsidR="0008407C" w:rsidRPr="00EE5FEE">
        <w:rPr>
          <w:rFonts w:ascii="Arial" w:hAnsi="Arial" w:cs="Arial"/>
          <w:b w:val="0"/>
          <w:iCs/>
          <w:sz w:val="20"/>
          <w:szCs w:val="20"/>
          <w:lang w:val="en-US"/>
        </w:rPr>
        <w:t>Eschaveste</w:t>
      </w:r>
      <w:proofErr w:type="spellEnd"/>
      <w:r w:rsidR="0008407C" w:rsidRPr="00EE5FEE">
        <w:rPr>
          <w:rFonts w:ascii="Arial" w:hAnsi="Arial" w:cs="Arial"/>
          <w:b w:val="0"/>
          <w:iCs/>
          <w:sz w:val="20"/>
          <w:szCs w:val="20"/>
          <w:lang w:val="en-US"/>
        </w:rPr>
        <w:t xml:space="preserve"> M, Hecht K, </w:t>
      </w:r>
      <w:proofErr w:type="spellStart"/>
      <w:r w:rsidR="0008407C" w:rsidRPr="00EE5FEE">
        <w:rPr>
          <w:rFonts w:ascii="Arial" w:hAnsi="Arial" w:cs="Arial"/>
          <w:b w:val="0"/>
          <w:iCs/>
          <w:sz w:val="20"/>
          <w:szCs w:val="20"/>
          <w:lang w:val="en-US"/>
        </w:rPr>
        <w:t>Hoynes</w:t>
      </w:r>
      <w:proofErr w:type="spellEnd"/>
      <w:r w:rsidR="0008407C" w:rsidRPr="00EE5FEE">
        <w:rPr>
          <w:rFonts w:ascii="Arial" w:hAnsi="Arial" w:cs="Arial"/>
          <w:b w:val="0"/>
          <w:iCs/>
          <w:sz w:val="20"/>
          <w:szCs w:val="20"/>
          <w:lang w:val="en-US"/>
        </w:rPr>
        <w:t xml:space="preserve"> H, </w:t>
      </w:r>
      <w:proofErr w:type="spellStart"/>
      <w:r w:rsidR="0008407C" w:rsidRPr="00EE5FEE">
        <w:rPr>
          <w:rFonts w:ascii="Arial" w:hAnsi="Arial" w:cs="Arial"/>
          <w:b w:val="0"/>
          <w:iCs/>
          <w:sz w:val="20"/>
          <w:szCs w:val="20"/>
          <w:lang w:val="en-US"/>
        </w:rPr>
        <w:t>Laraia</w:t>
      </w:r>
      <w:proofErr w:type="spellEnd"/>
      <w:r w:rsidR="0008407C" w:rsidRPr="00EE5FEE">
        <w:rPr>
          <w:rFonts w:ascii="Arial" w:hAnsi="Arial" w:cs="Arial"/>
          <w:b w:val="0"/>
          <w:iCs/>
          <w:sz w:val="20"/>
          <w:szCs w:val="20"/>
          <w:lang w:val="en-US"/>
        </w:rPr>
        <w:t xml:space="preserve"> B, Ritchie L, Shimada T, </w:t>
      </w:r>
      <w:r w:rsidR="0008407C" w:rsidRPr="00EE5FEE">
        <w:rPr>
          <w:rFonts w:ascii="Arial" w:hAnsi="Arial" w:cs="Arial"/>
          <w:iCs/>
          <w:sz w:val="20"/>
          <w:szCs w:val="20"/>
          <w:lang w:val="en-US"/>
        </w:rPr>
        <w:t>Lee DL</w:t>
      </w:r>
      <w:r w:rsidR="0008407C" w:rsidRPr="00EE5FEE">
        <w:rPr>
          <w:rFonts w:ascii="Arial" w:hAnsi="Arial" w:cs="Arial"/>
          <w:b w:val="0"/>
          <w:iCs/>
          <w:sz w:val="20"/>
          <w:szCs w:val="20"/>
          <w:lang w:val="en-US"/>
        </w:rPr>
        <w:t>. Can SNAP do more to support healthy eating? A real-world test is needed. Nutrition Policy Institute Health Policy Brief. May 2015.</w:t>
      </w:r>
    </w:p>
    <w:p w14:paraId="645CE93C" w14:textId="77777777" w:rsidR="0008407C" w:rsidRDefault="0008407C" w:rsidP="0008407C">
      <w:pPr>
        <w:autoSpaceDE w:val="0"/>
        <w:autoSpaceDN w:val="0"/>
        <w:adjustRightInd w:val="0"/>
        <w:spacing w:after="0" w:line="240" w:lineRule="auto"/>
        <w:rPr>
          <w:rFonts w:ascii="Arial" w:eastAsia="Times New Roman" w:hAnsi="Arial" w:cs="Arial"/>
          <w:color w:val="323333"/>
          <w:sz w:val="20"/>
          <w:szCs w:val="20"/>
        </w:rPr>
      </w:pPr>
    </w:p>
    <w:p w14:paraId="5B6C7F8F" w14:textId="77777777" w:rsidR="0008407C" w:rsidRPr="00EE5FEE" w:rsidRDefault="0008407C" w:rsidP="0008407C">
      <w:pPr>
        <w:autoSpaceDE w:val="0"/>
        <w:autoSpaceDN w:val="0"/>
        <w:adjustRightInd w:val="0"/>
        <w:spacing w:after="0" w:line="240" w:lineRule="auto"/>
        <w:rPr>
          <w:rFonts w:ascii="Arial" w:eastAsia="Times New Roman" w:hAnsi="Arial" w:cs="Arial"/>
          <w:color w:val="323333"/>
          <w:sz w:val="20"/>
          <w:szCs w:val="20"/>
        </w:rPr>
      </w:pPr>
    </w:p>
    <w:p w14:paraId="6C6665D7" w14:textId="77777777" w:rsidR="0008407C" w:rsidRPr="00EE5FEE"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ABSTRACTS, POSTERS &amp; PRESENTATIONS</w:t>
      </w:r>
    </w:p>
    <w:p w14:paraId="2F5DE197" w14:textId="05EA0876" w:rsidR="0008407C" w:rsidRDefault="0008407C" w:rsidP="0008407C">
      <w:pPr>
        <w:pStyle w:val="BodyTextIndent"/>
        <w:spacing w:before="20" w:after="20"/>
        <w:ind w:hanging="720"/>
        <w:rPr>
          <w:rFonts w:ascii="Arial" w:hAnsi="Arial" w:cs="Arial"/>
          <w:b/>
          <w:sz w:val="20"/>
          <w:szCs w:val="20"/>
        </w:rPr>
      </w:pPr>
      <w:r>
        <w:rPr>
          <w:rFonts w:ascii="Arial" w:hAnsi="Arial" w:cs="Arial"/>
          <w:b/>
          <w:sz w:val="20"/>
          <w:szCs w:val="20"/>
        </w:rPr>
        <w:t>Invited</w:t>
      </w:r>
    </w:p>
    <w:p w14:paraId="14AA0F14" w14:textId="77777777" w:rsidR="00251401" w:rsidRDefault="00251401" w:rsidP="00904E04">
      <w:pPr>
        <w:pStyle w:val="BodyTextIndent"/>
        <w:spacing w:before="20" w:after="20"/>
        <w:ind w:hanging="720"/>
        <w:rPr>
          <w:rFonts w:ascii="Arial" w:hAnsi="Arial" w:cs="Arial"/>
          <w:b/>
          <w:sz w:val="20"/>
          <w:szCs w:val="20"/>
        </w:rPr>
      </w:pPr>
    </w:p>
    <w:p w14:paraId="2B1A6C64" w14:textId="468D9784" w:rsidR="005E2511" w:rsidRPr="005E2511" w:rsidRDefault="005E2511" w:rsidP="005F4AE7">
      <w:pPr>
        <w:pStyle w:val="BodyTextIndent"/>
        <w:numPr>
          <w:ilvl w:val="0"/>
          <w:numId w:val="22"/>
        </w:numPr>
        <w:spacing w:before="20" w:after="20"/>
        <w:rPr>
          <w:rFonts w:ascii="Arial" w:hAnsi="Arial" w:cs="Arial"/>
          <w:bCs/>
          <w:sz w:val="20"/>
          <w:szCs w:val="20"/>
        </w:rPr>
      </w:pPr>
      <w:r>
        <w:rPr>
          <w:rFonts w:ascii="Arial" w:hAnsi="Arial" w:cs="Arial"/>
          <w:b/>
          <w:sz w:val="20"/>
          <w:szCs w:val="20"/>
        </w:rPr>
        <w:t xml:space="preserve">Lee DL, </w:t>
      </w:r>
      <w:r>
        <w:rPr>
          <w:rFonts w:ascii="Arial" w:hAnsi="Arial" w:cs="Arial"/>
          <w:bCs/>
          <w:sz w:val="20"/>
          <w:szCs w:val="20"/>
        </w:rPr>
        <w:t xml:space="preserve">Benefits and Challenges of Child and Adult Care Food Program (CACFP) Participation for Independent </w:t>
      </w:r>
      <w:proofErr w:type="gramStart"/>
      <w:r>
        <w:rPr>
          <w:rFonts w:ascii="Arial" w:hAnsi="Arial" w:cs="Arial"/>
          <w:bCs/>
          <w:sz w:val="20"/>
          <w:szCs w:val="20"/>
        </w:rPr>
        <w:t>Child Care</w:t>
      </w:r>
      <w:proofErr w:type="gramEnd"/>
      <w:r>
        <w:rPr>
          <w:rFonts w:ascii="Arial" w:hAnsi="Arial" w:cs="Arial"/>
          <w:bCs/>
          <w:sz w:val="20"/>
          <w:szCs w:val="20"/>
        </w:rPr>
        <w:t xml:space="preserve"> Centers &amp; Sponsors. CACFP National Professional Association Conference. Portland, OR. </w:t>
      </w:r>
      <w:r w:rsidR="003A6FD5">
        <w:rPr>
          <w:rFonts w:ascii="Arial" w:hAnsi="Arial" w:cs="Arial"/>
          <w:bCs/>
          <w:sz w:val="20"/>
          <w:szCs w:val="20"/>
        </w:rPr>
        <w:t xml:space="preserve">23 June 2023. </w:t>
      </w:r>
      <w:r>
        <w:rPr>
          <w:rFonts w:ascii="Arial" w:hAnsi="Arial" w:cs="Arial"/>
          <w:bCs/>
          <w:sz w:val="20"/>
          <w:szCs w:val="20"/>
        </w:rPr>
        <w:t>(in-person)</w:t>
      </w:r>
    </w:p>
    <w:p w14:paraId="19D80F7E" w14:textId="495709A9" w:rsidR="00251401" w:rsidRPr="00D4029B" w:rsidRDefault="00D4029B" w:rsidP="005F4AE7">
      <w:pPr>
        <w:pStyle w:val="BodyTextIndent"/>
        <w:numPr>
          <w:ilvl w:val="0"/>
          <w:numId w:val="22"/>
        </w:numPr>
        <w:spacing w:before="20" w:after="20"/>
        <w:rPr>
          <w:rFonts w:ascii="Arial" w:hAnsi="Arial" w:cs="Arial"/>
          <w:bCs/>
          <w:sz w:val="20"/>
          <w:szCs w:val="20"/>
        </w:rPr>
      </w:pPr>
      <w:r w:rsidRPr="00D4029B">
        <w:rPr>
          <w:rFonts w:ascii="Arial" w:hAnsi="Arial" w:cs="Arial"/>
          <w:b/>
          <w:sz w:val="20"/>
          <w:szCs w:val="20"/>
        </w:rPr>
        <w:lastRenderedPageBreak/>
        <w:t>Lee DL</w:t>
      </w:r>
      <w:r>
        <w:rPr>
          <w:rFonts w:ascii="Arial" w:hAnsi="Arial" w:cs="Arial"/>
          <w:bCs/>
          <w:sz w:val="20"/>
          <w:szCs w:val="20"/>
        </w:rPr>
        <w:t xml:space="preserve">. </w:t>
      </w:r>
      <w:r w:rsidRPr="00D4029B">
        <w:rPr>
          <w:rFonts w:ascii="Arial" w:hAnsi="Arial" w:cs="Arial"/>
          <w:bCs/>
          <w:sz w:val="20"/>
          <w:szCs w:val="20"/>
        </w:rPr>
        <w:t>Wheel of your Career</w:t>
      </w:r>
      <w:r>
        <w:rPr>
          <w:rFonts w:ascii="Arial" w:hAnsi="Arial" w:cs="Arial"/>
          <w:bCs/>
          <w:sz w:val="20"/>
          <w:szCs w:val="20"/>
        </w:rPr>
        <w:t>, as part of a session titled “Leap into your Career”. University of California, Agriculture and Natural Resources 2023 Annual Conference. 26 April 2023. (in-person)</w:t>
      </w:r>
    </w:p>
    <w:p w14:paraId="61FB84C1" w14:textId="3EF49747" w:rsidR="00251401" w:rsidRPr="00251401" w:rsidRDefault="00251401" w:rsidP="005F4AE7">
      <w:pPr>
        <w:pStyle w:val="BodyTextIndent"/>
        <w:numPr>
          <w:ilvl w:val="0"/>
          <w:numId w:val="22"/>
        </w:numPr>
        <w:spacing w:before="20" w:after="20"/>
        <w:rPr>
          <w:rFonts w:ascii="Arial" w:hAnsi="Arial" w:cs="Arial"/>
          <w:bCs/>
          <w:sz w:val="20"/>
          <w:szCs w:val="20"/>
        </w:rPr>
      </w:pPr>
      <w:r w:rsidRPr="00251401">
        <w:rPr>
          <w:rFonts w:ascii="Arial" w:hAnsi="Arial" w:cs="Arial"/>
          <w:b/>
          <w:sz w:val="20"/>
          <w:szCs w:val="20"/>
        </w:rPr>
        <w:t>Lee DL</w:t>
      </w:r>
      <w:r>
        <w:rPr>
          <w:rFonts w:ascii="Arial" w:hAnsi="Arial" w:cs="Arial"/>
          <w:bCs/>
          <w:sz w:val="20"/>
          <w:szCs w:val="20"/>
        </w:rPr>
        <w:t xml:space="preserve">. </w:t>
      </w:r>
      <w:r w:rsidRPr="00251401">
        <w:rPr>
          <w:rFonts w:ascii="Arial" w:hAnsi="Arial" w:cs="Arial"/>
          <w:bCs/>
          <w:sz w:val="20"/>
          <w:szCs w:val="20"/>
        </w:rPr>
        <w:t xml:space="preserve">Benefits and Challenges of Child and Adult Care Food Program (CACFP) Participation for Independent </w:t>
      </w:r>
      <w:proofErr w:type="gramStart"/>
      <w:r w:rsidRPr="00251401">
        <w:rPr>
          <w:rFonts w:ascii="Arial" w:hAnsi="Arial" w:cs="Arial"/>
          <w:bCs/>
          <w:sz w:val="20"/>
          <w:szCs w:val="20"/>
        </w:rPr>
        <w:t>Child Care</w:t>
      </w:r>
      <w:proofErr w:type="gramEnd"/>
      <w:r w:rsidRPr="00251401">
        <w:rPr>
          <w:rFonts w:ascii="Arial" w:hAnsi="Arial" w:cs="Arial"/>
          <w:bCs/>
          <w:sz w:val="20"/>
          <w:szCs w:val="20"/>
        </w:rPr>
        <w:t xml:space="preserve"> Centers &amp; Sponsors. CACFP Annual Conference. Sacramento, CA. </w:t>
      </w:r>
      <w:r>
        <w:rPr>
          <w:rFonts w:ascii="Arial" w:hAnsi="Arial" w:cs="Arial"/>
          <w:bCs/>
          <w:sz w:val="20"/>
          <w:szCs w:val="20"/>
        </w:rPr>
        <w:t>19 October 2022</w:t>
      </w:r>
      <w:r w:rsidRPr="00251401">
        <w:rPr>
          <w:rFonts w:ascii="Arial" w:hAnsi="Arial" w:cs="Arial"/>
          <w:bCs/>
          <w:sz w:val="20"/>
          <w:szCs w:val="20"/>
        </w:rPr>
        <w:t>. (in-person</w:t>
      </w:r>
      <w:r>
        <w:rPr>
          <w:rFonts w:ascii="Arial" w:hAnsi="Arial" w:cs="Arial"/>
          <w:bCs/>
          <w:sz w:val="20"/>
          <w:szCs w:val="20"/>
        </w:rPr>
        <w:t>)</w:t>
      </w:r>
    </w:p>
    <w:p w14:paraId="4867434A" w14:textId="5B1141FD" w:rsidR="00904E04" w:rsidRPr="00904E04" w:rsidRDefault="00904E04" w:rsidP="005F4AE7">
      <w:pPr>
        <w:pStyle w:val="BodyTextIndent"/>
        <w:numPr>
          <w:ilvl w:val="0"/>
          <w:numId w:val="22"/>
        </w:numPr>
        <w:spacing w:before="20" w:after="20"/>
        <w:rPr>
          <w:rFonts w:ascii="Arial" w:hAnsi="Arial" w:cs="Arial"/>
          <w:bCs/>
          <w:sz w:val="20"/>
          <w:szCs w:val="20"/>
        </w:rPr>
      </w:pPr>
      <w:r w:rsidRPr="00531898">
        <w:rPr>
          <w:rFonts w:ascii="Arial" w:hAnsi="Arial" w:cs="Arial"/>
          <w:b/>
          <w:sz w:val="20"/>
          <w:szCs w:val="20"/>
        </w:rPr>
        <w:t>Lee DL</w:t>
      </w:r>
      <w:r>
        <w:rPr>
          <w:rFonts w:ascii="Arial" w:hAnsi="Arial" w:cs="Arial"/>
          <w:bCs/>
          <w:sz w:val="20"/>
          <w:szCs w:val="20"/>
        </w:rPr>
        <w:t xml:space="preserve">, Ritchie LD. </w:t>
      </w:r>
      <w:r w:rsidRPr="00531898">
        <w:rPr>
          <w:rFonts w:ascii="Arial" w:hAnsi="Arial" w:cs="Arial"/>
          <w:bCs/>
          <w:sz w:val="20"/>
          <w:szCs w:val="20"/>
        </w:rPr>
        <w:t xml:space="preserve">Benefits and Challenges of CACFP Participation for Independent </w:t>
      </w:r>
      <w:proofErr w:type="gramStart"/>
      <w:r w:rsidRPr="00531898">
        <w:rPr>
          <w:rFonts w:ascii="Arial" w:hAnsi="Arial" w:cs="Arial"/>
          <w:bCs/>
          <w:sz w:val="20"/>
          <w:szCs w:val="20"/>
        </w:rPr>
        <w:t>Child Care</w:t>
      </w:r>
      <w:proofErr w:type="gramEnd"/>
      <w:r w:rsidRPr="00531898">
        <w:rPr>
          <w:rFonts w:ascii="Arial" w:hAnsi="Arial" w:cs="Arial"/>
          <w:bCs/>
          <w:sz w:val="20"/>
          <w:szCs w:val="20"/>
        </w:rPr>
        <w:t xml:space="preserve"> Centers &amp; Sponsors</w:t>
      </w:r>
      <w:r>
        <w:rPr>
          <w:rFonts w:ascii="Arial" w:hAnsi="Arial" w:cs="Arial"/>
          <w:bCs/>
          <w:sz w:val="20"/>
          <w:szCs w:val="20"/>
        </w:rPr>
        <w:t>. Child and Adult Care Food Program Roundtable</w:t>
      </w:r>
      <w:r w:rsidR="00F83874">
        <w:rPr>
          <w:rFonts w:ascii="Arial" w:hAnsi="Arial" w:cs="Arial"/>
          <w:bCs/>
          <w:sz w:val="20"/>
          <w:szCs w:val="20"/>
        </w:rPr>
        <w:t>, Research Stakeholder Meeting with CACFP Transition Community Advisory Board</w:t>
      </w:r>
      <w:r>
        <w:rPr>
          <w:rFonts w:ascii="Arial" w:hAnsi="Arial" w:cs="Arial"/>
          <w:bCs/>
          <w:sz w:val="20"/>
          <w:szCs w:val="20"/>
        </w:rPr>
        <w:t>. 29 April 2022. (virtual)</w:t>
      </w:r>
    </w:p>
    <w:p w14:paraId="155DB003" w14:textId="4AFF8A3E" w:rsidR="00531898" w:rsidRDefault="00531898" w:rsidP="005F4AE7">
      <w:pPr>
        <w:pStyle w:val="BodyTextIndent"/>
        <w:numPr>
          <w:ilvl w:val="0"/>
          <w:numId w:val="22"/>
        </w:numPr>
        <w:spacing w:before="20" w:after="20"/>
        <w:rPr>
          <w:rFonts w:ascii="Arial" w:hAnsi="Arial" w:cs="Arial"/>
          <w:bCs/>
          <w:sz w:val="20"/>
          <w:szCs w:val="20"/>
        </w:rPr>
      </w:pPr>
      <w:r w:rsidRPr="00531898">
        <w:rPr>
          <w:rFonts w:ascii="Arial" w:hAnsi="Arial" w:cs="Arial"/>
          <w:b/>
          <w:sz w:val="20"/>
          <w:szCs w:val="20"/>
        </w:rPr>
        <w:t>Lee DL</w:t>
      </w:r>
      <w:r>
        <w:rPr>
          <w:rFonts w:ascii="Arial" w:hAnsi="Arial" w:cs="Arial"/>
          <w:bCs/>
          <w:sz w:val="20"/>
          <w:szCs w:val="20"/>
        </w:rPr>
        <w:t xml:space="preserve">, Ritchie LD. </w:t>
      </w:r>
      <w:r w:rsidRPr="00531898">
        <w:rPr>
          <w:rFonts w:ascii="Arial" w:hAnsi="Arial" w:cs="Arial"/>
          <w:bCs/>
          <w:sz w:val="20"/>
          <w:szCs w:val="20"/>
        </w:rPr>
        <w:t xml:space="preserve">Benefits and Challenges of CACFP Participation for Independent </w:t>
      </w:r>
      <w:proofErr w:type="gramStart"/>
      <w:r w:rsidRPr="00531898">
        <w:rPr>
          <w:rFonts w:ascii="Arial" w:hAnsi="Arial" w:cs="Arial"/>
          <w:bCs/>
          <w:sz w:val="20"/>
          <w:szCs w:val="20"/>
        </w:rPr>
        <w:t>Child Care</w:t>
      </w:r>
      <w:proofErr w:type="gramEnd"/>
      <w:r w:rsidRPr="00531898">
        <w:rPr>
          <w:rFonts w:ascii="Arial" w:hAnsi="Arial" w:cs="Arial"/>
          <w:bCs/>
          <w:sz w:val="20"/>
          <w:szCs w:val="20"/>
        </w:rPr>
        <w:t xml:space="preserve"> Centers &amp; Sponsors</w:t>
      </w:r>
      <w:r>
        <w:rPr>
          <w:rFonts w:ascii="Arial" w:hAnsi="Arial" w:cs="Arial"/>
          <w:bCs/>
          <w:sz w:val="20"/>
          <w:szCs w:val="20"/>
        </w:rPr>
        <w:t>. Child and Adult Care Food Program Roundtable Board Meeting. 19 April 2022. (virtual)</w:t>
      </w:r>
    </w:p>
    <w:p w14:paraId="7E53447F" w14:textId="50F9AC8E" w:rsidR="00E064CA" w:rsidRDefault="00E064CA" w:rsidP="005F4AE7">
      <w:pPr>
        <w:pStyle w:val="BodyTextIndent"/>
        <w:numPr>
          <w:ilvl w:val="0"/>
          <w:numId w:val="22"/>
        </w:numPr>
        <w:spacing w:before="20" w:after="20"/>
        <w:rPr>
          <w:rFonts w:ascii="Arial" w:hAnsi="Arial" w:cs="Arial"/>
          <w:b/>
          <w:sz w:val="20"/>
          <w:szCs w:val="20"/>
        </w:rPr>
      </w:pPr>
      <w:r w:rsidRPr="00E064CA">
        <w:rPr>
          <w:rFonts w:ascii="Arial" w:hAnsi="Arial" w:cs="Arial"/>
          <w:bCs/>
          <w:sz w:val="20"/>
          <w:szCs w:val="20"/>
        </w:rPr>
        <w:t xml:space="preserve">Ritchie LD, </w:t>
      </w:r>
      <w:r>
        <w:rPr>
          <w:rFonts w:ascii="Arial" w:hAnsi="Arial" w:cs="Arial"/>
          <w:b/>
          <w:sz w:val="20"/>
          <w:szCs w:val="20"/>
        </w:rPr>
        <w:t xml:space="preserve">Lee DL, </w:t>
      </w:r>
      <w:proofErr w:type="spellStart"/>
      <w:r w:rsidRPr="00E064CA">
        <w:rPr>
          <w:rFonts w:ascii="Arial" w:hAnsi="Arial" w:cs="Arial"/>
          <w:bCs/>
          <w:sz w:val="20"/>
          <w:szCs w:val="20"/>
        </w:rPr>
        <w:t>Sallack</w:t>
      </w:r>
      <w:proofErr w:type="spellEnd"/>
      <w:r w:rsidRPr="00E064CA">
        <w:rPr>
          <w:rFonts w:ascii="Arial" w:hAnsi="Arial" w:cs="Arial"/>
          <w:bCs/>
          <w:sz w:val="20"/>
          <w:szCs w:val="20"/>
        </w:rPr>
        <w:t xml:space="preserve"> L, </w:t>
      </w:r>
      <w:proofErr w:type="spellStart"/>
      <w:r w:rsidRPr="00E064CA">
        <w:rPr>
          <w:rFonts w:ascii="Arial" w:hAnsi="Arial" w:cs="Arial"/>
          <w:bCs/>
          <w:sz w:val="20"/>
          <w:szCs w:val="20"/>
        </w:rPr>
        <w:t>Chauvenet</w:t>
      </w:r>
      <w:proofErr w:type="spellEnd"/>
      <w:r w:rsidRPr="00E064CA">
        <w:rPr>
          <w:rFonts w:ascii="Arial" w:hAnsi="Arial" w:cs="Arial"/>
          <w:bCs/>
          <w:sz w:val="20"/>
          <w:szCs w:val="20"/>
        </w:rPr>
        <w:t xml:space="preserve"> C, Machel G</w:t>
      </w:r>
      <w:r>
        <w:rPr>
          <w:rFonts w:ascii="Arial" w:hAnsi="Arial" w:cs="Arial"/>
          <w:bCs/>
          <w:sz w:val="20"/>
          <w:szCs w:val="20"/>
        </w:rPr>
        <w:t xml:space="preserve">. </w:t>
      </w:r>
      <w:r w:rsidRPr="00E064CA">
        <w:rPr>
          <w:rFonts w:ascii="Arial" w:hAnsi="Arial" w:cs="Arial"/>
          <w:sz w:val="20"/>
          <w:szCs w:val="20"/>
        </w:rPr>
        <w:t>Multi-State WIC Participation Survey</w:t>
      </w:r>
      <w:r w:rsidRPr="00E064CA">
        <w:rPr>
          <w:rFonts w:ascii="Arial" w:hAnsi="Arial" w:cs="Arial"/>
          <w:sz w:val="20"/>
          <w:szCs w:val="20"/>
        </w:rPr>
        <w:br/>
        <w:t>results from Program Adaptations During COVID-19</w:t>
      </w:r>
      <w:r>
        <w:rPr>
          <w:rFonts w:ascii="Arial" w:hAnsi="Arial" w:cs="Arial"/>
          <w:sz w:val="20"/>
          <w:szCs w:val="20"/>
        </w:rPr>
        <w:t>. USDA Food and Nutrition Services briefing. 14 April 2022. (virtual)</w:t>
      </w:r>
    </w:p>
    <w:p w14:paraId="4F158C50" w14:textId="3DA26702" w:rsidR="00B17D3A" w:rsidRDefault="00B17D3A" w:rsidP="005F4AE7">
      <w:pPr>
        <w:pStyle w:val="BodyTextIndent"/>
        <w:numPr>
          <w:ilvl w:val="0"/>
          <w:numId w:val="22"/>
        </w:numPr>
        <w:spacing w:before="20" w:after="20"/>
        <w:rPr>
          <w:rFonts w:ascii="Arial" w:hAnsi="Arial" w:cs="Arial"/>
          <w:bCs/>
          <w:sz w:val="20"/>
          <w:szCs w:val="20"/>
        </w:rPr>
      </w:pPr>
      <w:r w:rsidRPr="00B17D3A">
        <w:rPr>
          <w:rFonts w:ascii="Arial" w:hAnsi="Arial" w:cs="Arial"/>
          <w:b/>
          <w:sz w:val="20"/>
          <w:szCs w:val="20"/>
        </w:rPr>
        <w:t>Lee DL</w:t>
      </w:r>
      <w:r>
        <w:rPr>
          <w:rFonts w:ascii="Arial" w:hAnsi="Arial" w:cs="Arial"/>
          <w:bCs/>
          <w:sz w:val="20"/>
          <w:szCs w:val="20"/>
        </w:rPr>
        <w:t>. Nutrition Policy Institute</w:t>
      </w:r>
      <w:r w:rsidR="00264A6A">
        <w:rPr>
          <w:rFonts w:ascii="Arial" w:hAnsi="Arial" w:cs="Arial"/>
          <w:bCs/>
          <w:sz w:val="20"/>
          <w:szCs w:val="20"/>
        </w:rPr>
        <w:t xml:space="preserve"> – Research for Healthy Food, People and Places. UC Division of Agriculture and Natural Resources Administrative Orientation. April 12, 2022. (virtual)</w:t>
      </w:r>
    </w:p>
    <w:p w14:paraId="5BB6112F" w14:textId="2BC9E52F" w:rsidR="00D97936" w:rsidRPr="00D97936" w:rsidRDefault="00D97936" w:rsidP="005F4AE7">
      <w:pPr>
        <w:pStyle w:val="BodyTextIndent"/>
        <w:numPr>
          <w:ilvl w:val="0"/>
          <w:numId w:val="22"/>
        </w:numPr>
        <w:spacing w:before="20" w:after="20"/>
        <w:rPr>
          <w:rFonts w:ascii="Arial" w:hAnsi="Arial" w:cs="Arial"/>
          <w:bCs/>
          <w:sz w:val="20"/>
          <w:szCs w:val="20"/>
        </w:rPr>
      </w:pPr>
      <w:proofErr w:type="spellStart"/>
      <w:r w:rsidRPr="00D97936">
        <w:rPr>
          <w:rFonts w:ascii="Arial" w:hAnsi="Arial" w:cs="Arial"/>
          <w:bCs/>
          <w:sz w:val="20"/>
          <w:szCs w:val="20"/>
        </w:rPr>
        <w:t>Chauvenent</w:t>
      </w:r>
      <w:proofErr w:type="spellEnd"/>
      <w:r w:rsidRPr="00D97936">
        <w:rPr>
          <w:rFonts w:ascii="Arial" w:hAnsi="Arial" w:cs="Arial"/>
          <w:bCs/>
          <w:sz w:val="20"/>
          <w:szCs w:val="20"/>
        </w:rPr>
        <w:t xml:space="preserve"> C, </w:t>
      </w:r>
      <w:r w:rsidRPr="00D97936">
        <w:rPr>
          <w:rFonts w:ascii="Arial" w:hAnsi="Arial" w:cs="Arial"/>
          <w:b/>
          <w:sz w:val="20"/>
          <w:szCs w:val="20"/>
        </w:rPr>
        <w:t>Lee DL</w:t>
      </w:r>
      <w:r w:rsidRPr="00D97936">
        <w:rPr>
          <w:rFonts w:ascii="Arial" w:hAnsi="Arial" w:cs="Arial"/>
          <w:bCs/>
          <w:sz w:val="20"/>
          <w:szCs w:val="20"/>
        </w:rPr>
        <w:t>, Feli</w:t>
      </w:r>
      <w:r>
        <w:rPr>
          <w:rFonts w:ascii="Arial" w:hAnsi="Arial" w:cs="Arial"/>
          <w:bCs/>
          <w:sz w:val="20"/>
          <w:szCs w:val="20"/>
        </w:rPr>
        <w:t>x</w:t>
      </w:r>
      <w:r w:rsidRPr="00D97936">
        <w:rPr>
          <w:rFonts w:ascii="Arial" w:hAnsi="Arial" w:cs="Arial"/>
          <w:bCs/>
          <w:sz w:val="20"/>
          <w:szCs w:val="20"/>
        </w:rPr>
        <w:t xml:space="preserve"> C. Early Impacts of the CVB Benefit Bump: Findings from a Multi-State Survey</w:t>
      </w:r>
      <w:r>
        <w:rPr>
          <w:rFonts w:ascii="Arial" w:hAnsi="Arial" w:cs="Arial"/>
          <w:bCs/>
          <w:sz w:val="20"/>
          <w:szCs w:val="20"/>
        </w:rPr>
        <w:t>. National WIC Association monthly webinar series. March 3, 2022.</w:t>
      </w:r>
      <w:r w:rsidR="00B17D3A">
        <w:rPr>
          <w:rFonts w:ascii="Arial" w:hAnsi="Arial" w:cs="Arial"/>
          <w:bCs/>
          <w:sz w:val="20"/>
          <w:szCs w:val="20"/>
        </w:rPr>
        <w:t xml:space="preserve"> (virtual)</w:t>
      </w:r>
    </w:p>
    <w:p w14:paraId="6A8AEFFC" w14:textId="73FAE1E7" w:rsidR="00264A6A" w:rsidRDefault="00264A6A" w:rsidP="005F4AE7">
      <w:pPr>
        <w:pStyle w:val="BodyTextIndent"/>
        <w:numPr>
          <w:ilvl w:val="0"/>
          <w:numId w:val="22"/>
        </w:numPr>
        <w:spacing w:before="20" w:after="20"/>
        <w:rPr>
          <w:rFonts w:ascii="Arial" w:hAnsi="Arial" w:cs="Arial"/>
          <w:bCs/>
          <w:sz w:val="20"/>
          <w:szCs w:val="20"/>
        </w:rPr>
      </w:pPr>
      <w:r>
        <w:rPr>
          <w:rFonts w:ascii="Arial" w:hAnsi="Arial" w:cs="Arial"/>
          <w:b/>
          <w:sz w:val="20"/>
          <w:szCs w:val="20"/>
        </w:rPr>
        <w:t>Lee DL</w:t>
      </w:r>
      <w:r>
        <w:rPr>
          <w:rFonts w:ascii="Arial" w:hAnsi="Arial" w:cs="Arial"/>
          <w:bCs/>
          <w:sz w:val="20"/>
          <w:szCs w:val="20"/>
        </w:rPr>
        <w:t>. Nutrition Policy Institute – Research for Healthy Food, People and Places. UC Division of Agriculture and Natural Resources Administrative Orientation. August 18, 2021. (virtual)</w:t>
      </w:r>
    </w:p>
    <w:p w14:paraId="2D3BAD32" w14:textId="3DC691FF" w:rsidR="00264A6A" w:rsidRDefault="00264A6A" w:rsidP="005F4AE7">
      <w:pPr>
        <w:pStyle w:val="BodyTextIndent"/>
        <w:numPr>
          <w:ilvl w:val="0"/>
          <w:numId w:val="22"/>
        </w:numPr>
        <w:spacing w:before="20" w:after="20"/>
        <w:rPr>
          <w:rFonts w:ascii="Arial" w:hAnsi="Arial" w:cs="Arial"/>
          <w:bCs/>
          <w:sz w:val="20"/>
          <w:szCs w:val="20"/>
        </w:rPr>
      </w:pPr>
      <w:r>
        <w:rPr>
          <w:rFonts w:ascii="Arial" w:hAnsi="Arial" w:cs="Arial"/>
          <w:b/>
          <w:sz w:val="20"/>
          <w:szCs w:val="20"/>
        </w:rPr>
        <w:t>Lee DL</w:t>
      </w:r>
      <w:r>
        <w:rPr>
          <w:rFonts w:ascii="Arial" w:hAnsi="Arial" w:cs="Arial"/>
          <w:bCs/>
          <w:sz w:val="20"/>
          <w:szCs w:val="20"/>
        </w:rPr>
        <w:t>. Nutrition Policy Institute – Research for Healthy Food, People and Places. UC Division of Agriculture and Natural Resources Administrative Orientation. August 12, 2020. (virtual)</w:t>
      </w:r>
    </w:p>
    <w:p w14:paraId="3FA43AB1" w14:textId="1EA66C2E" w:rsidR="0008407C" w:rsidRDefault="0008407C" w:rsidP="005F4AE7">
      <w:pPr>
        <w:pStyle w:val="BodyTextIndent"/>
        <w:numPr>
          <w:ilvl w:val="0"/>
          <w:numId w:val="22"/>
        </w:numPr>
        <w:spacing w:before="20" w:after="20"/>
        <w:rPr>
          <w:rFonts w:ascii="Arial" w:hAnsi="Arial" w:cs="Arial"/>
          <w:sz w:val="20"/>
          <w:szCs w:val="20"/>
        </w:rPr>
      </w:pPr>
      <w:r w:rsidRPr="00CE3D10">
        <w:rPr>
          <w:rFonts w:ascii="Arial" w:hAnsi="Arial" w:cs="Arial"/>
          <w:b/>
          <w:sz w:val="20"/>
          <w:szCs w:val="20"/>
        </w:rPr>
        <w:t>Lee DL</w:t>
      </w:r>
      <w:r>
        <w:rPr>
          <w:rFonts w:ascii="Arial" w:hAnsi="Arial" w:cs="Arial"/>
          <w:sz w:val="20"/>
          <w:szCs w:val="20"/>
        </w:rPr>
        <w:t xml:space="preserve">, Ritchie LD. </w:t>
      </w:r>
      <w:r w:rsidRPr="00131817">
        <w:rPr>
          <w:rFonts w:ascii="Arial" w:hAnsi="Arial" w:cs="Arial"/>
          <w:sz w:val="20"/>
          <w:szCs w:val="20"/>
        </w:rPr>
        <w:t>Addressing Food Insecurity for Families &amp; Individuals</w:t>
      </w:r>
      <w:r>
        <w:rPr>
          <w:rFonts w:ascii="Arial" w:hAnsi="Arial" w:cs="Arial"/>
          <w:sz w:val="20"/>
          <w:szCs w:val="20"/>
        </w:rPr>
        <w:t xml:space="preserve"> </w:t>
      </w:r>
      <w:r w:rsidRPr="00131817">
        <w:rPr>
          <w:rFonts w:ascii="Arial" w:hAnsi="Arial" w:cs="Arial"/>
          <w:sz w:val="20"/>
          <w:szCs w:val="20"/>
        </w:rPr>
        <w:t>in California Experiencing Housing Insecurity</w:t>
      </w:r>
      <w:r>
        <w:rPr>
          <w:rFonts w:ascii="Arial" w:hAnsi="Arial" w:cs="Arial"/>
          <w:sz w:val="20"/>
          <w:szCs w:val="20"/>
        </w:rPr>
        <w:t xml:space="preserve">. UC ANR Food Literacy and Healthy Lifestyles Program Team Meeting. March 19, 2020. </w:t>
      </w:r>
      <w:r w:rsidR="00B17D3A">
        <w:rPr>
          <w:rFonts w:ascii="Arial" w:hAnsi="Arial" w:cs="Arial"/>
          <w:sz w:val="20"/>
          <w:szCs w:val="20"/>
        </w:rPr>
        <w:t>(virtual)</w:t>
      </w:r>
    </w:p>
    <w:p w14:paraId="1A6C742A" w14:textId="54D7015F" w:rsidR="0008407C" w:rsidRDefault="0008407C" w:rsidP="005F4AE7">
      <w:pPr>
        <w:pStyle w:val="BodyTextIndent"/>
        <w:numPr>
          <w:ilvl w:val="0"/>
          <w:numId w:val="22"/>
        </w:numPr>
        <w:spacing w:before="20" w:after="20"/>
        <w:rPr>
          <w:rFonts w:ascii="Arial" w:hAnsi="Arial" w:cs="Arial"/>
          <w:sz w:val="20"/>
          <w:szCs w:val="20"/>
        </w:rPr>
      </w:pPr>
      <w:r w:rsidRPr="00CE3D10">
        <w:rPr>
          <w:rFonts w:ascii="Arial" w:hAnsi="Arial" w:cs="Arial"/>
          <w:b/>
          <w:sz w:val="20"/>
          <w:szCs w:val="20"/>
        </w:rPr>
        <w:t>Lee DL</w:t>
      </w:r>
      <w:r>
        <w:rPr>
          <w:rFonts w:ascii="Arial" w:hAnsi="Arial" w:cs="Arial"/>
          <w:sz w:val="20"/>
          <w:szCs w:val="20"/>
        </w:rPr>
        <w:t xml:space="preserve">, Ritchie LD, Diaz Rios K. </w:t>
      </w:r>
      <w:r w:rsidRPr="00CE3D10">
        <w:rPr>
          <w:rFonts w:ascii="Arial" w:hAnsi="Arial" w:cs="Arial"/>
          <w:sz w:val="20"/>
          <w:szCs w:val="20"/>
        </w:rPr>
        <w:t>Working with UC ANR to support improved</w:t>
      </w:r>
      <w:r>
        <w:rPr>
          <w:rFonts w:ascii="Arial" w:hAnsi="Arial" w:cs="Arial"/>
          <w:sz w:val="20"/>
          <w:szCs w:val="20"/>
        </w:rPr>
        <w:t xml:space="preserve"> </w:t>
      </w:r>
      <w:r w:rsidRPr="00CE3D10">
        <w:rPr>
          <w:rFonts w:ascii="Arial" w:hAnsi="Arial" w:cs="Arial"/>
          <w:sz w:val="20"/>
          <w:szCs w:val="20"/>
        </w:rPr>
        <w:t>nutrition for California children in licensed</w:t>
      </w:r>
      <w:r>
        <w:rPr>
          <w:rFonts w:ascii="Arial" w:hAnsi="Arial" w:cs="Arial"/>
          <w:sz w:val="20"/>
          <w:szCs w:val="20"/>
        </w:rPr>
        <w:t xml:space="preserve"> </w:t>
      </w:r>
      <w:proofErr w:type="gramStart"/>
      <w:r w:rsidRPr="00CE3D10">
        <w:rPr>
          <w:rFonts w:ascii="Arial" w:hAnsi="Arial" w:cs="Arial"/>
          <w:sz w:val="20"/>
          <w:szCs w:val="20"/>
        </w:rPr>
        <w:t>child care</w:t>
      </w:r>
      <w:proofErr w:type="gramEnd"/>
      <w:r w:rsidRPr="00CE3D10">
        <w:rPr>
          <w:rFonts w:ascii="Arial" w:hAnsi="Arial" w:cs="Arial"/>
          <w:sz w:val="20"/>
          <w:szCs w:val="20"/>
        </w:rPr>
        <w:t xml:space="preserve"> settings through online education</w:t>
      </w:r>
      <w:r>
        <w:rPr>
          <w:rFonts w:ascii="Arial" w:hAnsi="Arial" w:cs="Arial"/>
          <w:sz w:val="20"/>
          <w:szCs w:val="20"/>
        </w:rPr>
        <w:t xml:space="preserve">. UC ANR Food Literacy and Healthy Lifestyles Program Team Meeting. March 19, 2020.  </w:t>
      </w:r>
      <w:r w:rsidR="00B17D3A">
        <w:rPr>
          <w:rFonts w:ascii="Arial" w:hAnsi="Arial" w:cs="Arial"/>
          <w:sz w:val="20"/>
          <w:szCs w:val="20"/>
        </w:rPr>
        <w:t>(virtual)</w:t>
      </w:r>
    </w:p>
    <w:p w14:paraId="4EF9221B" w14:textId="54F7052D" w:rsidR="00B42018" w:rsidRDefault="00B42018" w:rsidP="005F4AE7">
      <w:pPr>
        <w:pStyle w:val="BodyTextIndent"/>
        <w:numPr>
          <w:ilvl w:val="0"/>
          <w:numId w:val="22"/>
        </w:numPr>
        <w:spacing w:before="20" w:after="20"/>
        <w:rPr>
          <w:rFonts w:ascii="Arial" w:hAnsi="Arial" w:cs="Arial"/>
          <w:sz w:val="20"/>
          <w:szCs w:val="20"/>
        </w:rPr>
      </w:pPr>
      <w:r w:rsidRPr="00B42018">
        <w:rPr>
          <w:rFonts w:ascii="Arial" w:hAnsi="Arial" w:cs="Arial"/>
          <w:b/>
          <w:bCs/>
          <w:sz w:val="20"/>
          <w:szCs w:val="20"/>
        </w:rPr>
        <w:t>Lee DL</w:t>
      </w:r>
      <w:r>
        <w:rPr>
          <w:rFonts w:ascii="Arial" w:hAnsi="Arial" w:cs="Arial"/>
          <w:sz w:val="20"/>
          <w:szCs w:val="20"/>
        </w:rPr>
        <w:t xml:space="preserve">. Nutrition Policy Institute and UC Division of Agriculture and Natural Resources Communications Efforts. UC Nutrition Policy Institute </w:t>
      </w:r>
      <w:r w:rsidRPr="00B42018">
        <w:rPr>
          <w:rFonts w:ascii="Arial" w:hAnsi="Arial" w:cs="Arial"/>
          <w:sz w:val="20"/>
          <w:szCs w:val="20"/>
        </w:rPr>
        <w:t>Supplemental Connections &amp; Informative Learning Sessions</w:t>
      </w:r>
      <w:r>
        <w:rPr>
          <w:rFonts w:ascii="Arial" w:hAnsi="Arial" w:cs="Arial"/>
          <w:sz w:val="20"/>
          <w:szCs w:val="20"/>
        </w:rPr>
        <w:t xml:space="preserve"> (SCILS). February 12, 2020. </w:t>
      </w:r>
    </w:p>
    <w:p w14:paraId="4DB13D42" w14:textId="274CF8FF" w:rsidR="0008407C"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sz w:val="20"/>
          <w:szCs w:val="20"/>
        </w:rPr>
        <w:t>Ritchie L</w:t>
      </w:r>
      <w:r w:rsidRPr="00EE5FEE">
        <w:rPr>
          <w:rFonts w:ascii="Arial" w:hAnsi="Arial" w:cs="Arial"/>
          <w:b/>
          <w:sz w:val="20"/>
          <w:szCs w:val="20"/>
        </w:rPr>
        <w:t>, Lee DL</w:t>
      </w:r>
      <w:r w:rsidRPr="00EE5FEE">
        <w:rPr>
          <w:rFonts w:ascii="Arial" w:hAnsi="Arial" w:cs="Arial"/>
          <w:sz w:val="20"/>
          <w:szCs w:val="20"/>
        </w:rPr>
        <w:t>, Hecht K. How Ready are Childcare Homes and Centers in California for the New CACFP Meal Patterns?  USDA, Food and Nutrition Service webinar. April 16, 2018.</w:t>
      </w:r>
    </w:p>
    <w:p w14:paraId="2387EA30"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sz w:val="20"/>
          <w:szCs w:val="20"/>
        </w:rPr>
        <w:t xml:space="preserve">Ritchie L, </w:t>
      </w:r>
      <w:r w:rsidRPr="00EE5FEE">
        <w:rPr>
          <w:rFonts w:ascii="Arial" w:hAnsi="Arial" w:cs="Arial"/>
          <w:b/>
          <w:sz w:val="20"/>
          <w:szCs w:val="20"/>
        </w:rPr>
        <w:t>Lee DL</w:t>
      </w:r>
      <w:r w:rsidRPr="00EE5FEE">
        <w:rPr>
          <w:rFonts w:ascii="Arial" w:hAnsi="Arial" w:cs="Arial"/>
          <w:sz w:val="20"/>
          <w:szCs w:val="20"/>
        </w:rPr>
        <w:t xml:space="preserve">, </w:t>
      </w:r>
      <w:proofErr w:type="spellStart"/>
      <w:r w:rsidRPr="00EE5FEE">
        <w:rPr>
          <w:rFonts w:ascii="Arial" w:hAnsi="Arial" w:cs="Arial"/>
          <w:sz w:val="20"/>
          <w:szCs w:val="20"/>
        </w:rPr>
        <w:t>Gurzo</w:t>
      </w:r>
      <w:proofErr w:type="spellEnd"/>
      <w:r w:rsidRPr="00EE5FEE">
        <w:rPr>
          <w:rFonts w:ascii="Arial" w:hAnsi="Arial" w:cs="Arial"/>
          <w:sz w:val="20"/>
          <w:szCs w:val="20"/>
        </w:rPr>
        <w:t xml:space="preserve"> K, </w:t>
      </w:r>
      <w:proofErr w:type="spellStart"/>
      <w:r w:rsidRPr="00EE5FEE">
        <w:rPr>
          <w:rFonts w:ascii="Arial" w:hAnsi="Arial" w:cs="Arial"/>
          <w:sz w:val="20"/>
          <w:szCs w:val="20"/>
        </w:rPr>
        <w:t>Homel</w:t>
      </w:r>
      <w:proofErr w:type="spellEnd"/>
      <w:r w:rsidRPr="00EE5FEE">
        <w:rPr>
          <w:rFonts w:ascii="Arial" w:hAnsi="Arial" w:cs="Arial"/>
          <w:sz w:val="20"/>
          <w:szCs w:val="20"/>
        </w:rPr>
        <w:t xml:space="preserve"> Vitale E, Hecht K, Yoshida S. How Ready Are California Childcare Homes and Centers </w:t>
      </w:r>
      <w:proofErr w:type="gramStart"/>
      <w:r w:rsidRPr="00EE5FEE">
        <w:rPr>
          <w:rFonts w:ascii="Arial" w:hAnsi="Arial" w:cs="Arial"/>
          <w:sz w:val="20"/>
          <w:szCs w:val="20"/>
        </w:rPr>
        <w:t>For</w:t>
      </w:r>
      <w:proofErr w:type="gramEnd"/>
      <w:r w:rsidRPr="00EE5FEE">
        <w:rPr>
          <w:rFonts w:ascii="Arial" w:hAnsi="Arial" w:cs="Arial"/>
          <w:sz w:val="20"/>
          <w:szCs w:val="20"/>
        </w:rPr>
        <w:t xml:space="preserve"> the New CACFP Meal Patterns? National Anti-Hunger Policy Conference. Washington, DC. February 26, 2018.</w:t>
      </w:r>
    </w:p>
    <w:p w14:paraId="30300BC7"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sz w:val="20"/>
          <w:szCs w:val="20"/>
        </w:rPr>
        <w:t xml:space="preserve">Ritchie L, Yoshida S, </w:t>
      </w:r>
      <w:r w:rsidRPr="00EE5FEE">
        <w:rPr>
          <w:rFonts w:ascii="Arial" w:hAnsi="Arial" w:cs="Arial"/>
          <w:b/>
          <w:sz w:val="20"/>
          <w:szCs w:val="20"/>
        </w:rPr>
        <w:t>Lee DL</w:t>
      </w:r>
      <w:r w:rsidRPr="00EE5FEE">
        <w:rPr>
          <w:rFonts w:ascii="Arial" w:hAnsi="Arial" w:cs="Arial"/>
          <w:sz w:val="20"/>
          <w:szCs w:val="20"/>
        </w:rPr>
        <w:t xml:space="preserve">. Childcare Nutrition: Results from Two New California Studies. Childcare Policy Convening. Sacramento, CA. October 26, 2017. </w:t>
      </w:r>
    </w:p>
    <w:p w14:paraId="3E40B10D"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Assessing Student Food Security at the University of California. Presidents United to Solve Hunger Leaders Forum. N. Canton, OH. March 2017. </w:t>
      </w:r>
    </w:p>
    <w:p w14:paraId="52D51ECE" w14:textId="77777777" w:rsidR="0008407C" w:rsidRPr="00B52A9B" w:rsidRDefault="0008407C" w:rsidP="005F4AE7">
      <w:pPr>
        <w:pStyle w:val="BodyTextIndent"/>
        <w:numPr>
          <w:ilvl w:val="0"/>
          <w:numId w:val="22"/>
        </w:numPr>
        <w:spacing w:before="20" w:after="20"/>
        <w:rPr>
          <w:rFonts w:ascii="Arial" w:hAnsi="Arial" w:cs="Arial"/>
          <w:b/>
          <w:sz w:val="20"/>
          <w:szCs w:val="20"/>
        </w:rPr>
      </w:pPr>
      <w:r w:rsidRPr="00EE5FEE">
        <w:rPr>
          <w:rFonts w:ascii="Arial" w:hAnsi="Arial" w:cs="Arial"/>
          <w:b/>
          <w:sz w:val="20"/>
          <w:szCs w:val="20"/>
        </w:rPr>
        <w:t>Lee DL.</w:t>
      </w:r>
      <w:r w:rsidRPr="00B52A9B">
        <w:rPr>
          <w:rFonts w:ascii="Arial" w:hAnsi="Arial" w:cs="Arial"/>
          <w:b/>
          <w:sz w:val="20"/>
          <w:szCs w:val="20"/>
        </w:rPr>
        <w:t xml:space="preserve"> </w:t>
      </w:r>
      <w:r w:rsidRPr="00B52A9B">
        <w:rPr>
          <w:rFonts w:ascii="Arial" w:hAnsi="Arial" w:cs="Arial"/>
          <w:sz w:val="20"/>
          <w:szCs w:val="20"/>
        </w:rPr>
        <w:t>Added Sugar in Your Diet. Tips and Tricks to Make Healthy Shifts. Northeast Valley Health Corporation, Valencia Health Center. May 2016.</w:t>
      </w:r>
    </w:p>
    <w:p w14:paraId="550BB1EE" w14:textId="77777777" w:rsidR="0008407C"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 xml:space="preserve">Lee DL. </w:t>
      </w:r>
      <w:r w:rsidRPr="00EE5FEE">
        <w:rPr>
          <w:rFonts w:ascii="Arial" w:hAnsi="Arial" w:cs="Arial"/>
          <w:sz w:val="20"/>
          <w:szCs w:val="20"/>
        </w:rPr>
        <w:t>Host Genetics Versus Diet in Shaping the Gut Microbiota. California State University, Northridge Family and Consumer Sciences Graduate Student Seminar. Northridge, CA.  May 2016.</w:t>
      </w:r>
    </w:p>
    <w:p w14:paraId="3CB5E349"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Controversies in Nutrition: Sustainability in the 2015 Dietary Guidelines for Americans. Los Angeles County Department of Public Health - Division of Chronic Disease &amp; Injury Prevention. Los Angeles, CA.  March 2016. </w:t>
      </w:r>
    </w:p>
    <w:p w14:paraId="28DD299C"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Food Assistance Programs: USDA Fresh Fruit and Vegetable Program. Los Angeles County Department of Public Health - Division of Chronic Disease &amp; Injury Prevention. Los Angeles, CA.  March 2016. </w:t>
      </w:r>
    </w:p>
    <w:p w14:paraId="47920117"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Sutherland D, Beas I. Offering Digital Media for Breastfeeding Support. Northeast Valley Health Corporation, Women, Infants and Children Inservice. Granada Hills, CA.  August 2015.</w:t>
      </w:r>
    </w:p>
    <w:p w14:paraId="4740AAC5"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lastRenderedPageBreak/>
        <w:t>Lee DL</w:t>
      </w:r>
      <w:r w:rsidRPr="00EE5FEE">
        <w:rPr>
          <w:rFonts w:ascii="Arial" w:hAnsi="Arial" w:cs="Arial"/>
          <w:sz w:val="20"/>
          <w:szCs w:val="20"/>
        </w:rPr>
        <w:t xml:space="preserve">. Human Gut Microbiota Research: Policy and Practice Implications for Maternal and Child Health. Western Maternal Child Health Partners Nutrition Leaders Network 2015 Meeting.  University of California, San Francisco. San Francisco, CA. February 2015. </w:t>
      </w:r>
    </w:p>
    <w:p w14:paraId="16E4121F"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Exploring the Gut Microbiota's Role in Health and Disease. UCSF Fresno Division of Gastroenterology, Hepatology &amp; Nutrition. Fresno, CA. November 2014.</w:t>
      </w:r>
    </w:p>
    <w:p w14:paraId="4697FED6"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Diet, People &amp; Planet: Exploring the Connection Between Your Health and the Health of the Planet. Reedley Peace Center. Reedley, CA. November 2014. </w:t>
      </w:r>
    </w:p>
    <w:p w14:paraId="50182DD6"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Fetal and Infant Colonization of the Gut Microbiota and the Microbiota's Role in Development and Disease. Critical Issues in Nutrition Seminar. University of California, Berkeley - School of Public Health. Berkeley, CA. October 2013.</w:t>
      </w:r>
    </w:p>
    <w:p w14:paraId="4AA33944"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Local Produce Procurement at the University Level. Northern &amp; Central California Farm-to-School Forum. University of California, Davis - Robert Mondavi Institute for Food and Wine. Davis, CA. June 2013. </w:t>
      </w:r>
    </w:p>
    <w:p w14:paraId="72D8CD54"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Working with Foodservice Providers on Fair Trade Products. Fair Trade Towns, USA: Fair Trade Campaigns Conference. Chicago, Illinois. October 2012.</w:t>
      </w:r>
    </w:p>
    <w:p w14:paraId="0249F160"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Connecting With Local Growers, Processors, and Students at the Institutional Level of the Supply Chain. </w:t>
      </w:r>
      <w:proofErr w:type="spellStart"/>
      <w:r w:rsidRPr="00EE5FEE">
        <w:rPr>
          <w:rFonts w:ascii="Arial" w:hAnsi="Arial" w:cs="Arial"/>
          <w:sz w:val="20"/>
          <w:szCs w:val="20"/>
        </w:rPr>
        <w:t>AGree</w:t>
      </w:r>
      <w:proofErr w:type="spellEnd"/>
      <w:r w:rsidRPr="00EE5FEE">
        <w:rPr>
          <w:rFonts w:ascii="Arial" w:hAnsi="Arial" w:cs="Arial"/>
          <w:sz w:val="20"/>
          <w:szCs w:val="20"/>
        </w:rPr>
        <w:t xml:space="preserve"> Regional </w:t>
      </w:r>
      <w:proofErr w:type="spellStart"/>
      <w:r w:rsidRPr="00EE5FEE">
        <w:rPr>
          <w:rFonts w:ascii="Arial" w:hAnsi="Arial" w:cs="Arial"/>
          <w:sz w:val="20"/>
          <w:szCs w:val="20"/>
        </w:rPr>
        <w:t>Foodsystems</w:t>
      </w:r>
      <w:proofErr w:type="spellEnd"/>
      <w:r w:rsidRPr="00EE5FEE">
        <w:rPr>
          <w:rFonts w:ascii="Arial" w:hAnsi="Arial" w:cs="Arial"/>
          <w:sz w:val="20"/>
          <w:szCs w:val="20"/>
        </w:rPr>
        <w:t xml:space="preserve"> Meeting. University of California, Davis. Davis, CA. October 2012. </w:t>
      </w:r>
    </w:p>
    <w:p w14:paraId="69BDAC0A"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From Scratch Cooking and Food Systems Change in University Dining. Lunch, Love, Community. University of California, Davis. Davis, CA. May 2012.</w:t>
      </w:r>
    </w:p>
    <w:p w14:paraId="2C7DF65F"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Developing a Garden Program: Food Safety, Logistics and Resources. Sodexo Southern California Sustainability Seminar. Pepperdine University. Malibu, CA. February 2012. </w:t>
      </w:r>
    </w:p>
    <w:p w14:paraId="776152DB"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Sustainability Policy Planning: Food and Auxiliary Services. California State University Sustainability Summit. California State University, Chico. Chico, CA. February 2012.</w:t>
      </w:r>
    </w:p>
    <w:p w14:paraId="6BB48C2C" w14:textId="77777777" w:rsidR="0008407C" w:rsidRPr="00EE5FEE" w:rsidRDefault="0008407C" w:rsidP="005F4AE7">
      <w:pPr>
        <w:pStyle w:val="BodyTextIndent"/>
        <w:numPr>
          <w:ilvl w:val="0"/>
          <w:numId w:val="22"/>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Sustainable and Local Food Sourcing in Institutions. Center for </w:t>
      </w:r>
      <w:proofErr w:type="spellStart"/>
      <w:r w:rsidRPr="00EE5FEE">
        <w:rPr>
          <w:rFonts w:ascii="Arial" w:hAnsi="Arial" w:cs="Arial"/>
          <w:sz w:val="20"/>
          <w:szCs w:val="20"/>
        </w:rPr>
        <w:t>Ecoliteracy</w:t>
      </w:r>
      <w:proofErr w:type="spellEnd"/>
      <w:r w:rsidRPr="00EE5FEE">
        <w:rPr>
          <w:rFonts w:ascii="Arial" w:hAnsi="Arial" w:cs="Arial"/>
          <w:sz w:val="20"/>
          <w:szCs w:val="20"/>
        </w:rPr>
        <w:t>: Rethinking School Lunch - Cooking with California Foods in K-12 Schools Conference. University of California, Davis. Davis, CA. August 2011.</w:t>
      </w:r>
    </w:p>
    <w:p w14:paraId="0872747D" w14:textId="77777777" w:rsidR="0008407C" w:rsidRPr="00233008" w:rsidRDefault="0008407C" w:rsidP="0008407C">
      <w:pPr>
        <w:pStyle w:val="BodyTextIndent"/>
        <w:spacing w:before="20" w:after="20"/>
        <w:ind w:left="0"/>
        <w:rPr>
          <w:rFonts w:ascii="Arial" w:hAnsi="Arial" w:cs="Arial"/>
          <w:sz w:val="20"/>
          <w:szCs w:val="20"/>
        </w:rPr>
      </w:pPr>
    </w:p>
    <w:p w14:paraId="29EBA6AB" w14:textId="77777777" w:rsidR="0008407C" w:rsidRPr="00EE5FEE" w:rsidRDefault="0008407C" w:rsidP="0008407C">
      <w:pPr>
        <w:widowControl w:val="0"/>
        <w:autoSpaceDE w:val="0"/>
        <w:autoSpaceDN w:val="0"/>
        <w:adjustRightInd w:val="0"/>
        <w:spacing w:after="240"/>
        <w:rPr>
          <w:rFonts w:ascii="Arial" w:hAnsi="Arial" w:cs="Arial"/>
          <w:b/>
          <w:sz w:val="20"/>
          <w:szCs w:val="20"/>
        </w:rPr>
      </w:pPr>
      <w:r>
        <w:rPr>
          <w:rFonts w:ascii="Arial" w:hAnsi="Arial" w:cs="Arial"/>
          <w:b/>
          <w:sz w:val="20"/>
          <w:szCs w:val="20"/>
        </w:rPr>
        <w:t>Peer Reviewed</w:t>
      </w:r>
    </w:p>
    <w:p w14:paraId="4E2ED21B" w14:textId="77777777" w:rsidR="005F4AE7" w:rsidRDefault="005F4AE7" w:rsidP="005F4AE7">
      <w:pPr>
        <w:pStyle w:val="BodyTextIndent"/>
        <w:numPr>
          <w:ilvl w:val="0"/>
          <w:numId w:val="23"/>
        </w:numPr>
        <w:spacing w:before="20" w:after="20"/>
        <w:rPr>
          <w:rFonts w:ascii="Arial" w:hAnsi="Arial" w:cs="Arial"/>
          <w:sz w:val="20"/>
          <w:szCs w:val="20"/>
        </w:rPr>
      </w:pPr>
      <w:r w:rsidRPr="005F4AE7">
        <w:rPr>
          <w:rFonts w:ascii="Arial" w:hAnsi="Arial" w:cs="Arial"/>
          <w:sz w:val="20"/>
          <w:szCs w:val="20"/>
        </w:rPr>
        <w:t xml:space="preserve">Felix C, Matias S, Marshall SK, </w:t>
      </w:r>
      <w:proofErr w:type="spellStart"/>
      <w:r w:rsidRPr="005F4AE7">
        <w:rPr>
          <w:rFonts w:ascii="Arial" w:hAnsi="Arial" w:cs="Arial"/>
          <w:sz w:val="20"/>
          <w:szCs w:val="20"/>
        </w:rPr>
        <w:t>Homel</w:t>
      </w:r>
      <w:proofErr w:type="spellEnd"/>
      <w:r w:rsidRPr="005F4AE7">
        <w:rPr>
          <w:rFonts w:ascii="Arial" w:hAnsi="Arial" w:cs="Arial"/>
          <w:sz w:val="20"/>
          <w:szCs w:val="20"/>
        </w:rPr>
        <w:t xml:space="preserve"> Vitale E, Hardin S, </w:t>
      </w:r>
      <w:r w:rsidRPr="005F4AE7">
        <w:rPr>
          <w:rFonts w:ascii="Arial" w:hAnsi="Arial" w:cs="Arial"/>
          <w:b/>
          <w:bCs/>
          <w:sz w:val="20"/>
          <w:szCs w:val="20"/>
        </w:rPr>
        <w:t>Lee DL</w:t>
      </w:r>
      <w:r w:rsidRPr="005F4AE7">
        <w:rPr>
          <w:rFonts w:ascii="Arial" w:hAnsi="Arial" w:cs="Arial"/>
          <w:sz w:val="20"/>
          <w:szCs w:val="20"/>
        </w:rPr>
        <w:t>, Bacon K, Ritchie LD</w:t>
      </w:r>
      <w:r>
        <w:rPr>
          <w:rFonts w:ascii="Arial" w:hAnsi="Arial" w:cs="Arial"/>
          <w:sz w:val="20"/>
          <w:szCs w:val="20"/>
        </w:rPr>
        <w:t xml:space="preserve">. </w:t>
      </w:r>
      <w:r w:rsidRPr="005F4AE7">
        <w:rPr>
          <w:rFonts w:ascii="Arial" w:hAnsi="Arial" w:cs="Arial"/>
          <w:sz w:val="20"/>
          <w:szCs w:val="20"/>
        </w:rPr>
        <w:t>Impacts of COVID-19 Changes to Meal and Snack Reimbursements on Family Childcare Home Providers, Children and Families.</w:t>
      </w:r>
      <w:r>
        <w:rPr>
          <w:rFonts w:ascii="Arial" w:hAnsi="Arial" w:cs="Arial"/>
          <w:sz w:val="20"/>
          <w:szCs w:val="20"/>
        </w:rPr>
        <w:t xml:space="preserve"> Child and Adult Care Food Program Annual Conference. 10 October 2023. (in-person)</w:t>
      </w:r>
    </w:p>
    <w:p w14:paraId="7FFFE79D" w14:textId="247AF3D4" w:rsidR="005F4AE7" w:rsidRDefault="005F4AE7" w:rsidP="005F4AE7">
      <w:pPr>
        <w:pStyle w:val="BodyTextIndent"/>
        <w:numPr>
          <w:ilvl w:val="0"/>
          <w:numId w:val="23"/>
        </w:numPr>
        <w:spacing w:before="20" w:after="20"/>
        <w:rPr>
          <w:rFonts w:ascii="Arial" w:hAnsi="Arial" w:cs="Arial"/>
          <w:sz w:val="20"/>
          <w:szCs w:val="20"/>
        </w:rPr>
      </w:pPr>
      <w:r w:rsidRPr="005F4AE7">
        <w:rPr>
          <w:rFonts w:ascii="Arial" w:hAnsi="Arial" w:cs="Arial"/>
          <w:b/>
          <w:bCs/>
          <w:sz w:val="20"/>
          <w:szCs w:val="20"/>
        </w:rPr>
        <w:t>Lee DL</w:t>
      </w:r>
      <w:r w:rsidRPr="005F4AE7">
        <w:rPr>
          <w:rFonts w:ascii="Arial" w:hAnsi="Arial" w:cs="Arial"/>
          <w:sz w:val="20"/>
          <w:szCs w:val="20"/>
        </w:rPr>
        <w:t xml:space="preserve">, Bacon K, Felix C, Matias S, Marshall SK, </w:t>
      </w:r>
      <w:proofErr w:type="spellStart"/>
      <w:r w:rsidRPr="005F4AE7">
        <w:rPr>
          <w:rFonts w:ascii="Arial" w:hAnsi="Arial" w:cs="Arial"/>
          <w:sz w:val="20"/>
          <w:szCs w:val="20"/>
        </w:rPr>
        <w:t>Homel</w:t>
      </w:r>
      <w:proofErr w:type="spellEnd"/>
      <w:r w:rsidRPr="005F4AE7">
        <w:rPr>
          <w:rFonts w:ascii="Arial" w:hAnsi="Arial" w:cs="Arial"/>
          <w:sz w:val="20"/>
          <w:szCs w:val="20"/>
        </w:rPr>
        <w:t xml:space="preserve"> Vitale E, Ritchie </w:t>
      </w:r>
      <w:proofErr w:type="spellStart"/>
      <w:proofErr w:type="gramStart"/>
      <w:r w:rsidRPr="005F4AE7">
        <w:rPr>
          <w:rFonts w:ascii="Arial" w:hAnsi="Arial" w:cs="Arial"/>
          <w:sz w:val="20"/>
          <w:szCs w:val="20"/>
        </w:rPr>
        <w:t>LD.Stress</w:t>
      </w:r>
      <w:proofErr w:type="spellEnd"/>
      <w:proofErr w:type="gramEnd"/>
      <w:r w:rsidRPr="005F4AE7">
        <w:rPr>
          <w:rFonts w:ascii="Arial" w:hAnsi="Arial" w:cs="Arial"/>
          <w:sz w:val="20"/>
          <w:szCs w:val="20"/>
        </w:rPr>
        <w:t xml:space="preserve"> Levels of Licensed Family Child Care Home Providers: A Study of CACFP Participation and Reimbursement Impact</w:t>
      </w:r>
      <w:r>
        <w:rPr>
          <w:rFonts w:ascii="Arial" w:hAnsi="Arial" w:cs="Arial"/>
          <w:sz w:val="20"/>
          <w:szCs w:val="20"/>
        </w:rPr>
        <w:t xml:space="preserve">. </w:t>
      </w:r>
      <w:r w:rsidRPr="005F4AE7">
        <w:rPr>
          <w:rFonts w:ascii="Arial" w:hAnsi="Arial" w:cs="Arial"/>
          <w:sz w:val="20"/>
          <w:szCs w:val="20"/>
        </w:rPr>
        <w:t xml:space="preserve">Western Region Mental Health &amp; Nutrition Network inaugural meeting. </w:t>
      </w:r>
      <w:proofErr w:type="gramStart"/>
      <w:r>
        <w:rPr>
          <w:rFonts w:ascii="Arial" w:hAnsi="Arial" w:cs="Arial"/>
          <w:sz w:val="20"/>
          <w:szCs w:val="20"/>
        </w:rPr>
        <w:t xml:space="preserve">8 </w:t>
      </w:r>
      <w:r w:rsidRPr="005F4AE7">
        <w:rPr>
          <w:rFonts w:ascii="Arial" w:hAnsi="Arial" w:cs="Arial"/>
          <w:sz w:val="20"/>
          <w:szCs w:val="20"/>
        </w:rPr>
        <w:t xml:space="preserve"> October</w:t>
      </w:r>
      <w:proofErr w:type="gramEnd"/>
      <w:r>
        <w:rPr>
          <w:rFonts w:ascii="Arial" w:hAnsi="Arial" w:cs="Arial"/>
          <w:sz w:val="20"/>
          <w:szCs w:val="20"/>
        </w:rPr>
        <w:t xml:space="preserve"> </w:t>
      </w:r>
      <w:r w:rsidRPr="005F4AE7">
        <w:rPr>
          <w:rFonts w:ascii="Arial" w:hAnsi="Arial" w:cs="Arial"/>
          <w:sz w:val="20"/>
          <w:szCs w:val="20"/>
        </w:rPr>
        <w:t>2023. (in-person)</w:t>
      </w:r>
    </w:p>
    <w:p w14:paraId="21A57572" w14:textId="4354926C" w:rsidR="0022315C" w:rsidRPr="0022315C" w:rsidRDefault="0022315C" w:rsidP="005F4AE7">
      <w:pPr>
        <w:pStyle w:val="BodyTextIndent"/>
        <w:numPr>
          <w:ilvl w:val="0"/>
          <w:numId w:val="23"/>
        </w:numPr>
        <w:spacing w:before="20" w:after="20"/>
        <w:rPr>
          <w:rFonts w:ascii="Arial" w:hAnsi="Arial" w:cs="Arial"/>
          <w:sz w:val="20"/>
          <w:szCs w:val="20"/>
        </w:rPr>
      </w:pPr>
      <w:r w:rsidRPr="0022315C">
        <w:rPr>
          <w:rFonts w:ascii="Arial" w:hAnsi="Arial" w:cs="Arial"/>
          <w:sz w:val="20"/>
          <w:szCs w:val="20"/>
        </w:rPr>
        <w:t xml:space="preserve">Underwood G, Kim LTK, </w:t>
      </w:r>
      <w:r w:rsidRPr="0022315C">
        <w:rPr>
          <w:rFonts w:ascii="Arial" w:hAnsi="Arial" w:cs="Arial"/>
          <w:b/>
          <w:bCs/>
          <w:sz w:val="20"/>
          <w:szCs w:val="20"/>
        </w:rPr>
        <w:t>Lee D</w:t>
      </w:r>
      <w:r w:rsidRPr="0022315C">
        <w:rPr>
          <w:rFonts w:ascii="Arial" w:hAnsi="Arial" w:cs="Arial"/>
          <w:sz w:val="20"/>
          <w:szCs w:val="20"/>
        </w:rPr>
        <w:t xml:space="preserve">, Ritchie L. Participant Recommendations for Improving the WIC Experience: Evaluating Data from the 2021 Multi-State Participant Satisfaction Survey. </w:t>
      </w:r>
      <w:r>
        <w:rPr>
          <w:rFonts w:ascii="Arial" w:hAnsi="Arial" w:cs="Arial"/>
          <w:sz w:val="20"/>
          <w:szCs w:val="20"/>
        </w:rPr>
        <w:t>1 May 2023. (in person)</w:t>
      </w:r>
    </w:p>
    <w:p w14:paraId="34CE2807" w14:textId="4FB72D96" w:rsidR="00D4029B" w:rsidRDefault="00776EFE" w:rsidP="005F4AE7">
      <w:pPr>
        <w:pStyle w:val="BodyTextIndent"/>
        <w:numPr>
          <w:ilvl w:val="0"/>
          <w:numId w:val="23"/>
        </w:numPr>
        <w:spacing w:before="20" w:after="20"/>
        <w:rPr>
          <w:rFonts w:ascii="Arial" w:hAnsi="Arial" w:cs="Arial"/>
          <w:sz w:val="20"/>
          <w:szCs w:val="20"/>
        </w:rPr>
      </w:pPr>
      <w:r w:rsidRPr="00776EFE">
        <w:rPr>
          <w:rFonts w:ascii="Arial" w:hAnsi="Arial" w:cs="Arial"/>
          <w:b/>
          <w:bCs/>
          <w:sz w:val="20"/>
          <w:szCs w:val="20"/>
        </w:rPr>
        <w:t>Lee DL</w:t>
      </w:r>
      <w:r>
        <w:rPr>
          <w:rFonts w:ascii="Arial" w:hAnsi="Arial" w:cs="Arial"/>
          <w:sz w:val="20"/>
          <w:szCs w:val="20"/>
        </w:rPr>
        <w:t>,</w:t>
      </w:r>
      <w:r w:rsidR="007A1DF5" w:rsidRPr="007A1DF5">
        <w:t xml:space="preserve"> </w:t>
      </w:r>
      <w:r w:rsidR="007A1DF5" w:rsidRPr="007A1DF5">
        <w:rPr>
          <w:rFonts w:ascii="Arial" w:hAnsi="Arial" w:cs="Arial"/>
          <w:sz w:val="20"/>
          <w:szCs w:val="20"/>
        </w:rPr>
        <w:t>Tsai</w:t>
      </w:r>
      <w:r w:rsidR="007A1DF5">
        <w:rPr>
          <w:rFonts w:ascii="Arial" w:hAnsi="Arial" w:cs="Arial"/>
          <w:sz w:val="20"/>
          <w:szCs w:val="20"/>
        </w:rPr>
        <w:t xml:space="preserve"> MM, </w:t>
      </w:r>
      <w:r w:rsidR="007A1DF5" w:rsidRPr="007A1DF5">
        <w:rPr>
          <w:rFonts w:ascii="Arial" w:hAnsi="Arial" w:cs="Arial"/>
          <w:sz w:val="20"/>
          <w:szCs w:val="20"/>
        </w:rPr>
        <w:t>Felix</w:t>
      </w:r>
      <w:r w:rsidR="007A1DF5">
        <w:rPr>
          <w:rFonts w:ascii="Arial" w:hAnsi="Arial" w:cs="Arial"/>
          <w:sz w:val="20"/>
          <w:szCs w:val="20"/>
        </w:rPr>
        <w:t xml:space="preserve"> C</w:t>
      </w:r>
      <w:r w:rsidR="007A1DF5" w:rsidRPr="007A1DF5">
        <w:rPr>
          <w:rFonts w:ascii="Arial" w:hAnsi="Arial" w:cs="Arial"/>
          <w:sz w:val="20"/>
          <w:szCs w:val="20"/>
        </w:rPr>
        <w:t xml:space="preserve">, </w:t>
      </w:r>
      <w:proofErr w:type="spellStart"/>
      <w:r w:rsidR="007A1DF5" w:rsidRPr="007A1DF5">
        <w:rPr>
          <w:rFonts w:ascii="Arial" w:hAnsi="Arial" w:cs="Arial"/>
          <w:sz w:val="20"/>
          <w:szCs w:val="20"/>
        </w:rPr>
        <w:t>Chauvenet</w:t>
      </w:r>
      <w:proofErr w:type="spellEnd"/>
      <w:r w:rsidR="007A1DF5">
        <w:rPr>
          <w:rFonts w:ascii="Arial" w:hAnsi="Arial" w:cs="Arial"/>
          <w:sz w:val="20"/>
          <w:szCs w:val="20"/>
        </w:rPr>
        <w:t xml:space="preserve"> C, </w:t>
      </w:r>
      <w:r w:rsidR="007A1DF5" w:rsidRPr="007A1DF5">
        <w:rPr>
          <w:rFonts w:ascii="Arial" w:hAnsi="Arial" w:cs="Arial"/>
          <w:sz w:val="20"/>
          <w:szCs w:val="20"/>
        </w:rPr>
        <w:t>Anderson</w:t>
      </w:r>
      <w:r w:rsidR="007A1DF5">
        <w:rPr>
          <w:rFonts w:ascii="Arial" w:hAnsi="Arial" w:cs="Arial"/>
          <w:sz w:val="20"/>
          <w:szCs w:val="20"/>
        </w:rPr>
        <w:t xml:space="preserve"> CE, </w:t>
      </w:r>
      <w:r w:rsidR="007A1DF5" w:rsidRPr="007A1DF5">
        <w:rPr>
          <w:rFonts w:ascii="Arial" w:hAnsi="Arial" w:cs="Arial"/>
          <w:sz w:val="20"/>
          <w:szCs w:val="20"/>
        </w:rPr>
        <w:t>Yepez</w:t>
      </w:r>
      <w:r w:rsidR="007A1DF5">
        <w:rPr>
          <w:rFonts w:ascii="Arial" w:hAnsi="Arial" w:cs="Arial"/>
          <w:sz w:val="20"/>
          <w:szCs w:val="20"/>
        </w:rPr>
        <w:t xml:space="preserve"> CE, </w:t>
      </w:r>
      <w:r w:rsidR="007A1DF5" w:rsidRPr="007A1DF5">
        <w:rPr>
          <w:rFonts w:ascii="Arial" w:hAnsi="Arial" w:cs="Arial"/>
          <w:sz w:val="20"/>
          <w:szCs w:val="20"/>
        </w:rPr>
        <w:t>Au</w:t>
      </w:r>
      <w:r w:rsidR="007A1DF5">
        <w:rPr>
          <w:rFonts w:ascii="Arial" w:hAnsi="Arial" w:cs="Arial"/>
          <w:sz w:val="20"/>
          <w:szCs w:val="20"/>
        </w:rPr>
        <w:t xml:space="preserve"> LE, Whaley SE, Ritchie LD. </w:t>
      </w:r>
      <w:r w:rsidRPr="00776EFE">
        <w:rPr>
          <w:rFonts w:ascii="Arial" w:hAnsi="Arial" w:cs="Arial"/>
          <w:sz w:val="20"/>
          <w:szCs w:val="20"/>
        </w:rPr>
        <w:t>Method for Evaluating Food Packaging Waste in Schools: Waste Audit for Sustainable Transitions and Evaluations (WASTE)</w:t>
      </w:r>
      <w:r>
        <w:rPr>
          <w:rFonts w:ascii="Arial" w:hAnsi="Arial" w:cs="Arial"/>
          <w:sz w:val="20"/>
          <w:szCs w:val="20"/>
        </w:rPr>
        <w:t xml:space="preserve">. </w:t>
      </w:r>
      <w:r w:rsidR="0022315C">
        <w:rPr>
          <w:rFonts w:ascii="Arial" w:hAnsi="Arial" w:cs="Arial"/>
          <w:sz w:val="20"/>
          <w:szCs w:val="20"/>
        </w:rPr>
        <w:t xml:space="preserve">(poster) </w:t>
      </w:r>
      <w:r>
        <w:rPr>
          <w:rFonts w:ascii="Arial" w:hAnsi="Arial" w:cs="Arial"/>
          <w:sz w:val="20"/>
          <w:szCs w:val="20"/>
        </w:rPr>
        <w:t>University of California, Agriculture and Natural Resources 2023 Annual Conference.</w:t>
      </w:r>
      <w:r w:rsidR="00D4029B">
        <w:rPr>
          <w:rFonts w:ascii="Arial" w:hAnsi="Arial" w:cs="Arial"/>
          <w:sz w:val="20"/>
          <w:szCs w:val="20"/>
        </w:rPr>
        <w:t xml:space="preserve"> 25 April 2023. </w:t>
      </w:r>
    </w:p>
    <w:p w14:paraId="15397BE8" w14:textId="68B391AF" w:rsidR="00776EFE" w:rsidRDefault="00D4029B" w:rsidP="005F4AE7">
      <w:pPr>
        <w:pStyle w:val="BodyTextIndent"/>
        <w:numPr>
          <w:ilvl w:val="0"/>
          <w:numId w:val="23"/>
        </w:numPr>
        <w:spacing w:before="20" w:after="20"/>
        <w:rPr>
          <w:rFonts w:ascii="Arial" w:hAnsi="Arial" w:cs="Arial"/>
          <w:sz w:val="20"/>
          <w:szCs w:val="20"/>
        </w:rPr>
      </w:pPr>
      <w:r w:rsidRPr="00D4029B">
        <w:rPr>
          <w:rFonts w:ascii="Arial" w:hAnsi="Arial" w:cs="Arial"/>
          <w:b/>
          <w:bCs/>
          <w:sz w:val="20"/>
          <w:szCs w:val="20"/>
        </w:rPr>
        <w:t>Lee DL</w:t>
      </w:r>
      <w:r>
        <w:rPr>
          <w:rFonts w:ascii="Arial" w:hAnsi="Arial" w:cs="Arial"/>
          <w:sz w:val="20"/>
          <w:szCs w:val="20"/>
        </w:rPr>
        <w:t xml:space="preserve">, </w:t>
      </w:r>
      <w:proofErr w:type="spellStart"/>
      <w:r w:rsidR="00D8214E" w:rsidRPr="00D8214E">
        <w:rPr>
          <w:rFonts w:ascii="Arial" w:hAnsi="Arial" w:cs="Arial"/>
          <w:sz w:val="20"/>
          <w:szCs w:val="20"/>
        </w:rPr>
        <w:t>Heiges</w:t>
      </w:r>
      <w:proofErr w:type="spellEnd"/>
      <w:r w:rsidR="00D8214E">
        <w:rPr>
          <w:rFonts w:ascii="Arial" w:hAnsi="Arial" w:cs="Arial"/>
          <w:sz w:val="20"/>
          <w:szCs w:val="20"/>
        </w:rPr>
        <w:t xml:space="preserve"> J, </w:t>
      </w:r>
      <w:r w:rsidR="00D8214E" w:rsidRPr="00D8214E">
        <w:rPr>
          <w:rFonts w:ascii="Arial" w:hAnsi="Arial" w:cs="Arial"/>
          <w:sz w:val="20"/>
          <w:szCs w:val="20"/>
        </w:rPr>
        <w:t>Felix</w:t>
      </w:r>
      <w:r w:rsidR="00D8214E">
        <w:rPr>
          <w:rFonts w:ascii="Arial" w:hAnsi="Arial" w:cs="Arial"/>
          <w:sz w:val="20"/>
          <w:szCs w:val="20"/>
        </w:rPr>
        <w:t xml:space="preserve"> C</w:t>
      </w:r>
      <w:r w:rsidR="00D8214E" w:rsidRPr="00D8214E">
        <w:rPr>
          <w:rFonts w:ascii="Arial" w:hAnsi="Arial" w:cs="Arial"/>
          <w:sz w:val="20"/>
          <w:szCs w:val="20"/>
        </w:rPr>
        <w:t>, Vollmer</w:t>
      </w:r>
      <w:r w:rsidR="00D8214E">
        <w:rPr>
          <w:rFonts w:ascii="Arial" w:hAnsi="Arial" w:cs="Arial"/>
          <w:sz w:val="20"/>
          <w:szCs w:val="20"/>
        </w:rPr>
        <w:t xml:space="preserve"> L</w:t>
      </w:r>
      <w:r w:rsidR="00D8214E" w:rsidRPr="00D8214E">
        <w:rPr>
          <w:rFonts w:ascii="Arial" w:hAnsi="Arial" w:cs="Arial"/>
          <w:sz w:val="20"/>
          <w:szCs w:val="20"/>
        </w:rPr>
        <w:t>, Thompson</w:t>
      </w:r>
      <w:r w:rsidR="00D8214E">
        <w:rPr>
          <w:rFonts w:ascii="Arial" w:hAnsi="Arial" w:cs="Arial"/>
          <w:sz w:val="20"/>
          <w:szCs w:val="20"/>
        </w:rPr>
        <w:t xml:space="preserve"> HR</w:t>
      </w:r>
      <w:r w:rsidR="00D8214E" w:rsidRPr="00D8214E">
        <w:rPr>
          <w:rFonts w:ascii="Arial" w:hAnsi="Arial" w:cs="Arial"/>
          <w:sz w:val="20"/>
          <w:szCs w:val="20"/>
        </w:rPr>
        <w:t xml:space="preserve">, </w:t>
      </w:r>
      <w:proofErr w:type="spellStart"/>
      <w:r w:rsidR="00D8214E" w:rsidRPr="00D8214E">
        <w:rPr>
          <w:rFonts w:ascii="Arial" w:hAnsi="Arial" w:cs="Arial"/>
          <w:sz w:val="20"/>
          <w:szCs w:val="20"/>
        </w:rPr>
        <w:t>Gosliner</w:t>
      </w:r>
      <w:proofErr w:type="spellEnd"/>
      <w:r w:rsidR="00D8214E">
        <w:rPr>
          <w:rFonts w:ascii="Arial" w:hAnsi="Arial" w:cs="Arial"/>
          <w:sz w:val="20"/>
          <w:szCs w:val="20"/>
        </w:rPr>
        <w:t xml:space="preserve"> W</w:t>
      </w:r>
      <w:r w:rsidR="00D8214E" w:rsidRPr="00D8214E">
        <w:rPr>
          <w:rFonts w:ascii="Arial" w:hAnsi="Arial" w:cs="Arial"/>
          <w:sz w:val="20"/>
          <w:szCs w:val="20"/>
        </w:rPr>
        <w:t>, Madsen</w:t>
      </w:r>
      <w:r w:rsidR="00D8214E">
        <w:rPr>
          <w:rFonts w:ascii="Arial" w:hAnsi="Arial" w:cs="Arial"/>
          <w:sz w:val="20"/>
          <w:szCs w:val="20"/>
        </w:rPr>
        <w:t xml:space="preserve"> KA</w:t>
      </w:r>
      <w:r w:rsidR="00D8214E" w:rsidRPr="00D8214E">
        <w:rPr>
          <w:rFonts w:ascii="Arial" w:hAnsi="Arial" w:cs="Arial"/>
          <w:sz w:val="20"/>
          <w:szCs w:val="20"/>
        </w:rPr>
        <w:t>, Ritchie</w:t>
      </w:r>
      <w:r w:rsidR="00D8214E">
        <w:rPr>
          <w:rFonts w:ascii="Arial" w:hAnsi="Arial" w:cs="Arial"/>
          <w:sz w:val="20"/>
          <w:szCs w:val="20"/>
        </w:rPr>
        <w:t xml:space="preserve"> LD. </w:t>
      </w:r>
      <w:r w:rsidR="00776EFE" w:rsidRPr="00776EFE">
        <w:rPr>
          <w:rFonts w:ascii="Arial" w:hAnsi="Arial" w:cs="Arial"/>
          <w:sz w:val="20"/>
          <w:szCs w:val="20"/>
        </w:rPr>
        <w:t>Highlighting the impact of multi-state research-to-policy efforts during COVID-19: understanding perspectives and utilization of WIC adaptations in California and beyond</w:t>
      </w:r>
      <w:r>
        <w:rPr>
          <w:rFonts w:ascii="Arial" w:hAnsi="Arial" w:cs="Arial"/>
          <w:sz w:val="20"/>
          <w:szCs w:val="20"/>
        </w:rPr>
        <w:t xml:space="preserve">. </w:t>
      </w:r>
      <w:r w:rsidR="0022315C">
        <w:rPr>
          <w:rFonts w:ascii="Arial" w:hAnsi="Arial" w:cs="Arial"/>
          <w:sz w:val="20"/>
          <w:szCs w:val="20"/>
        </w:rPr>
        <w:t xml:space="preserve">(poster) </w:t>
      </w:r>
      <w:r>
        <w:rPr>
          <w:rFonts w:ascii="Arial" w:hAnsi="Arial" w:cs="Arial"/>
          <w:sz w:val="20"/>
          <w:szCs w:val="20"/>
        </w:rPr>
        <w:t xml:space="preserve">University of California, Agriculture and Natural Resources 2023 Annual Conference. 24 April 2023. </w:t>
      </w:r>
    </w:p>
    <w:p w14:paraId="0934FBA6" w14:textId="0D78F096" w:rsidR="008A6F88" w:rsidRPr="008A6F88" w:rsidRDefault="008A6F88" w:rsidP="005F4AE7">
      <w:pPr>
        <w:pStyle w:val="BodyTextIndent"/>
        <w:numPr>
          <w:ilvl w:val="0"/>
          <w:numId w:val="23"/>
        </w:numPr>
        <w:spacing w:before="20" w:after="20"/>
        <w:rPr>
          <w:rFonts w:ascii="Arial" w:hAnsi="Arial" w:cs="Arial"/>
          <w:sz w:val="20"/>
          <w:szCs w:val="20"/>
        </w:rPr>
      </w:pPr>
      <w:r w:rsidRPr="008A6F88">
        <w:rPr>
          <w:rFonts w:ascii="Arial" w:hAnsi="Arial" w:cs="Arial"/>
          <w:sz w:val="20"/>
          <w:szCs w:val="20"/>
        </w:rPr>
        <w:t xml:space="preserve">Ritchie LD, </w:t>
      </w:r>
      <w:proofErr w:type="spellStart"/>
      <w:r w:rsidRPr="008A6F88">
        <w:rPr>
          <w:rFonts w:ascii="Arial" w:hAnsi="Arial" w:cs="Arial"/>
          <w:sz w:val="20"/>
          <w:szCs w:val="20"/>
        </w:rPr>
        <w:t>Sallack</w:t>
      </w:r>
      <w:proofErr w:type="spellEnd"/>
      <w:r w:rsidRPr="008A6F88">
        <w:rPr>
          <w:rFonts w:ascii="Arial" w:hAnsi="Arial" w:cs="Arial"/>
          <w:sz w:val="20"/>
          <w:szCs w:val="20"/>
        </w:rPr>
        <w:t xml:space="preserve"> L, Machel G, </w:t>
      </w:r>
      <w:r w:rsidRPr="008A6F88">
        <w:rPr>
          <w:rFonts w:ascii="Arial" w:hAnsi="Arial" w:cs="Arial"/>
          <w:b/>
          <w:bCs/>
          <w:sz w:val="20"/>
          <w:szCs w:val="20"/>
        </w:rPr>
        <w:t>Lee DL</w:t>
      </w:r>
      <w:r w:rsidRPr="008A6F88">
        <w:rPr>
          <w:rFonts w:ascii="Arial" w:hAnsi="Arial" w:cs="Arial"/>
          <w:sz w:val="20"/>
          <w:szCs w:val="20"/>
        </w:rPr>
        <w:t>. Multi-State WIC Participant Satisfaction Survey:</w:t>
      </w:r>
      <w:r w:rsidR="00D4029B">
        <w:rPr>
          <w:rFonts w:ascii="Arial" w:hAnsi="Arial" w:cs="Arial"/>
          <w:sz w:val="20"/>
          <w:szCs w:val="20"/>
        </w:rPr>
        <w:t xml:space="preserve"> L</w:t>
      </w:r>
      <w:r w:rsidRPr="008A6F88">
        <w:rPr>
          <w:rFonts w:ascii="Arial" w:hAnsi="Arial" w:cs="Arial"/>
          <w:sz w:val="20"/>
          <w:szCs w:val="20"/>
        </w:rPr>
        <w:t>earning from Program Adaptations During COVID. National WIC Association 2021 Virtual Annual Conference. March 16, 2021</w:t>
      </w:r>
      <w:r>
        <w:rPr>
          <w:rFonts w:ascii="Arial" w:hAnsi="Arial" w:cs="Arial"/>
          <w:sz w:val="20"/>
          <w:szCs w:val="20"/>
        </w:rPr>
        <w:t>.</w:t>
      </w:r>
      <w:r w:rsidR="00B17D3A">
        <w:rPr>
          <w:rFonts w:ascii="Arial" w:hAnsi="Arial" w:cs="Arial"/>
          <w:sz w:val="20"/>
          <w:szCs w:val="20"/>
        </w:rPr>
        <w:t xml:space="preserve"> (virtual)</w:t>
      </w:r>
    </w:p>
    <w:p w14:paraId="6EA747B9" w14:textId="48A2FEA3" w:rsidR="00593B34" w:rsidRPr="00593B34" w:rsidRDefault="00593B34" w:rsidP="005F4AE7">
      <w:pPr>
        <w:pStyle w:val="BodyTextIndent"/>
        <w:numPr>
          <w:ilvl w:val="0"/>
          <w:numId w:val="23"/>
        </w:numPr>
        <w:spacing w:before="20" w:after="20"/>
        <w:rPr>
          <w:rFonts w:ascii="Arial" w:hAnsi="Arial" w:cs="Arial"/>
          <w:sz w:val="20"/>
          <w:szCs w:val="20"/>
        </w:rPr>
      </w:pPr>
      <w:r w:rsidRPr="00593B34">
        <w:rPr>
          <w:rFonts w:ascii="Arial" w:hAnsi="Arial" w:cs="Arial"/>
          <w:b/>
          <w:sz w:val="20"/>
          <w:szCs w:val="20"/>
        </w:rPr>
        <w:lastRenderedPageBreak/>
        <w:t>Lee DL</w:t>
      </w:r>
      <w:r w:rsidRPr="00593B34">
        <w:rPr>
          <w:rFonts w:ascii="Arial" w:hAnsi="Arial" w:cs="Arial"/>
          <w:sz w:val="20"/>
          <w:szCs w:val="20"/>
        </w:rPr>
        <w:t>, </w:t>
      </w:r>
      <w:proofErr w:type="spellStart"/>
      <w:r w:rsidRPr="00593B34">
        <w:rPr>
          <w:rFonts w:ascii="Arial" w:hAnsi="Arial" w:cs="Arial"/>
          <w:sz w:val="20"/>
          <w:szCs w:val="20"/>
        </w:rPr>
        <w:t>Gurzo</w:t>
      </w:r>
      <w:proofErr w:type="spellEnd"/>
      <w:r>
        <w:rPr>
          <w:rFonts w:ascii="Arial" w:hAnsi="Arial" w:cs="Arial"/>
          <w:sz w:val="20"/>
          <w:szCs w:val="20"/>
        </w:rPr>
        <w:t xml:space="preserve"> K</w:t>
      </w:r>
      <w:r w:rsidRPr="00593B34">
        <w:rPr>
          <w:rFonts w:ascii="Arial" w:hAnsi="Arial" w:cs="Arial"/>
          <w:sz w:val="20"/>
          <w:szCs w:val="20"/>
        </w:rPr>
        <w:t xml:space="preserve">, </w:t>
      </w:r>
      <w:proofErr w:type="spellStart"/>
      <w:r w:rsidRPr="00593B34">
        <w:rPr>
          <w:rFonts w:ascii="Arial" w:hAnsi="Arial" w:cs="Arial"/>
          <w:sz w:val="20"/>
          <w:szCs w:val="20"/>
        </w:rPr>
        <w:t>Nhan</w:t>
      </w:r>
      <w:proofErr w:type="spellEnd"/>
      <w:r>
        <w:rPr>
          <w:rFonts w:ascii="Arial" w:hAnsi="Arial" w:cs="Arial"/>
          <w:sz w:val="20"/>
          <w:szCs w:val="20"/>
        </w:rPr>
        <w:t xml:space="preserve"> </w:t>
      </w:r>
      <w:proofErr w:type="gramStart"/>
      <w:r>
        <w:rPr>
          <w:rFonts w:ascii="Arial" w:hAnsi="Arial" w:cs="Arial"/>
          <w:sz w:val="20"/>
          <w:szCs w:val="20"/>
        </w:rPr>
        <w:t>L</w:t>
      </w:r>
      <w:r w:rsidRPr="00593B34">
        <w:rPr>
          <w:rFonts w:ascii="Arial" w:hAnsi="Arial" w:cs="Arial"/>
          <w:sz w:val="20"/>
          <w:szCs w:val="20"/>
        </w:rPr>
        <w:t xml:space="preserve">,  </w:t>
      </w:r>
      <w:proofErr w:type="spellStart"/>
      <w:r w:rsidRPr="00593B34">
        <w:rPr>
          <w:rFonts w:ascii="Arial" w:hAnsi="Arial" w:cs="Arial"/>
          <w:sz w:val="20"/>
          <w:szCs w:val="20"/>
        </w:rPr>
        <w:t>Homel</w:t>
      </w:r>
      <w:proofErr w:type="spellEnd"/>
      <w:proofErr w:type="gramEnd"/>
      <w:r w:rsidRPr="00593B34">
        <w:rPr>
          <w:rFonts w:ascii="Arial" w:hAnsi="Arial" w:cs="Arial"/>
          <w:sz w:val="20"/>
          <w:szCs w:val="20"/>
        </w:rPr>
        <w:t> Vitale</w:t>
      </w:r>
      <w:r>
        <w:rPr>
          <w:rFonts w:ascii="Arial" w:hAnsi="Arial" w:cs="Arial"/>
          <w:sz w:val="20"/>
          <w:szCs w:val="20"/>
        </w:rPr>
        <w:t xml:space="preserve"> E</w:t>
      </w:r>
      <w:r w:rsidRPr="00593B34">
        <w:rPr>
          <w:rFonts w:ascii="Arial" w:hAnsi="Arial" w:cs="Arial"/>
          <w:sz w:val="20"/>
          <w:szCs w:val="20"/>
        </w:rPr>
        <w:t>, Yoshida</w:t>
      </w:r>
      <w:r>
        <w:rPr>
          <w:rFonts w:ascii="Arial" w:hAnsi="Arial" w:cs="Arial"/>
          <w:sz w:val="20"/>
          <w:szCs w:val="20"/>
        </w:rPr>
        <w:t xml:space="preserve"> D</w:t>
      </w:r>
      <w:r w:rsidRPr="00593B34">
        <w:rPr>
          <w:rFonts w:ascii="Arial" w:hAnsi="Arial" w:cs="Arial"/>
          <w:sz w:val="20"/>
          <w:szCs w:val="20"/>
        </w:rPr>
        <w:t>, Ritchie</w:t>
      </w:r>
      <w:r>
        <w:rPr>
          <w:rFonts w:ascii="Arial" w:hAnsi="Arial" w:cs="Arial"/>
          <w:sz w:val="20"/>
          <w:szCs w:val="20"/>
        </w:rPr>
        <w:t xml:space="preserve"> LD. </w:t>
      </w:r>
      <w:r w:rsidRPr="00593B34">
        <w:rPr>
          <w:rFonts w:ascii="Arial" w:hAnsi="Arial" w:cs="Arial"/>
          <w:bCs/>
          <w:sz w:val="20"/>
          <w:szCs w:val="20"/>
        </w:rPr>
        <w:t>California childcare centers and homes in the federal child and adult care food program offer more nutritious foods to infants</w:t>
      </w:r>
      <w:r>
        <w:rPr>
          <w:rFonts w:ascii="Arial" w:hAnsi="Arial" w:cs="Arial"/>
          <w:bCs/>
          <w:sz w:val="20"/>
          <w:szCs w:val="20"/>
        </w:rPr>
        <w:t>. American Public Health Association 2020 Virtual Annual Meeting. October 24-28, 2020.</w:t>
      </w:r>
      <w:r w:rsidR="00B17D3A">
        <w:rPr>
          <w:rFonts w:ascii="Arial" w:hAnsi="Arial" w:cs="Arial"/>
          <w:bCs/>
          <w:sz w:val="20"/>
          <w:szCs w:val="20"/>
        </w:rPr>
        <w:t xml:space="preserve"> (virtual)</w:t>
      </w:r>
    </w:p>
    <w:p w14:paraId="363C3B8F" w14:textId="3118D2F5" w:rsidR="00593B34" w:rsidRDefault="00593B34" w:rsidP="005F4AE7">
      <w:pPr>
        <w:pStyle w:val="BodyTextIndent"/>
        <w:numPr>
          <w:ilvl w:val="0"/>
          <w:numId w:val="23"/>
        </w:numPr>
        <w:spacing w:before="20" w:after="20"/>
        <w:rPr>
          <w:rFonts w:ascii="Arial" w:hAnsi="Arial" w:cs="Arial"/>
          <w:sz w:val="20"/>
          <w:szCs w:val="20"/>
        </w:rPr>
      </w:pPr>
      <w:r w:rsidRPr="00593B34">
        <w:rPr>
          <w:rFonts w:ascii="Arial" w:hAnsi="Arial" w:cs="Arial"/>
          <w:sz w:val="20"/>
          <w:szCs w:val="20"/>
        </w:rPr>
        <w:t>Plank</w:t>
      </w:r>
      <w:r>
        <w:rPr>
          <w:rFonts w:ascii="Arial" w:hAnsi="Arial" w:cs="Arial"/>
          <w:sz w:val="20"/>
          <w:szCs w:val="20"/>
        </w:rPr>
        <w:t xml:space="preserve"> K</w:t>
      </w:r>
      <w:r w:rsidRPr="00593B34">
        <w:rPr>
          <w:rFonts w:ascii="Arial" w:hAnsi="Arial" w:cs="Arial"/>
          <w:sz w:val="20"/>
          <w:szCs w:val="20"/>
        </w:rPr>
        <w:t xml:space="preserve">, </w:t>
      </w:r>
      <w:r w:rsidRPr="00593B34">
        <w:rPr>
          <w:rFonts w:ascii="Arial" w:hAnsi="Arial" w:cs="Arial"/>
          <w:b/>
          <w:sz w:val="20"/>
          <w:szCs w:val="20"/>
        </w:rPr>
        <w:t>Lee DL</w:t>
      </w:r>
      <w:r w:rsidRPr="00593B34">
        <w:rPr>
          <w:rFonts w:ascii="Arial" w:hAnsi="Arial" w:cs="Arial"/>
          <w:sz w:val="20"/>
          <w:szCs w:val="20"/>
        </w:rPr>
        <w:t xml:space="preserve">, </w:t>
      </w:r>
      <w:proofErr w:type="spellStart"/>
      <w:r w:rsidRPr="00593B34">
        <w:rPr>
          <w:rFonts w:ascii="Arial" w:hAnsi="Arial" w:cs="Arial"/>
          <w:sz w:val="20"/>
          <w:szCs w:val="20"/>
        </w:rPr>
        <w:t>Alkon</w:t>
      </w:r>
      <w:proofErr w:type="spellEnd"/>
      <w:r>
        <w:rPr>
          <w:rFonts w:ascii="Arial" w:hAnsi="Arial" w:cs="Arial"/>
          <w:sz w:val="20"/>
          <w:szCs w:val="20"/>
        </w:rPr>
        <w:t xml:space="preserve"> A</w:t>
      </w:r>
      <w:r w:rsidRPr="00593B34">
        <w:rPr>
          <w:rFonts w:ascii="Arial" w:hAnsi="Arial" w:cs="Arial"/>
          <w:sz w:val="20"/>
          <w:szCs w:val="20"/>
        </w:rPr>
        <w:t xml:space="preserve">, </w:t>
      </w:r>
      <w:proofErr w:type="spellStart"/>
      <w:r w:rsidRPr="00593B34">
        <w:rPr>
          <w:rFonts w:ascii="Arial" w:hAnsi="Arial" w:cs="Arial"/>
          <w:sz w:val="20"/>
          <w:szCs w:val="20"/>
        </w:rPr>
        <w:t>Neelon</w:t>
      </w:r>
      <w:proofErr w:type="spellEnd"/>
      <w:r>
        <w:rPr>
          <w:rFonts w:ascii="Arial" w:hAnsi="Arial" w:cs="Arial"/>
          <w:sz w:val="20"/>
          <w:szCs w:val="20"/>
        </w:rPr>
        <w:t xml:space="preserve"> M</w:t>
      </w:r>
      <w:r w:rsidRPr="00593B34">
        <w:rPr>
          <w:rFonts w:ascii="Arial" w:hAnsi="Arial" w:cs="Arial"/>
          <w:sz w:val="20"/>
          <w:szCs w:val="20"/>
        </w:rPr>
        <w:t>, Diaz Rios</w:t>
      </w:r>
      <w:r>
        <w:rPr>
          <w:rFonts w:ascii="Arial" w:hAnsi="Arial" w:cs="Arial"/>
          <w:sz w:val="20"/>
          <w:szCs w:val="20"/>
        </w:rPr>
        <w:t xml:space="preserve"> K</w:t>
      </w:r>
      <w:r w:rsidRPr="00593B34">
        <w:rPr>
          <w:rFonts w:ascii="Arial" w:hAnsi="Arial" w:cs="Arial"/>
          <w:sz w:val="20"/>
          <w:szCs w:val="20"/>
        </w:rPr>
        <w:t>, Soule</w:t>
      </w:r>
      <w:r>
        <w:rPr>
          <w:rFonts w:ascii="Arial" w:hAnsi="Arial" w:cs="Arial"/>
          <w:sz w:val="20"/>
          <w:szCs w:val="20"/>
        </w:rPr>
        <w:t xml:space="preserve"> K</w:t>
      </w:r>
      <w:r w:rsidRPr="00593B34">
        <w:rPr>
          <w:rFonts w:ascii="Arial" w:hAnsi="Arial" w:cs="Arial"/>
          <w:sz w:val="20"/>
          <w:szCs w:val="20"/>
        </w:rPr>
        <w:t>, Ritchie</w:t>
      </w:r>
      <w:r>
        <w:rPr>
          <w:rFonts w:ascii="Arial" w:hAnsi="Arial" w:cs="Arial"/>
          <w:sz w:val="20"/>
          <w:szCs w:val="20"/>
        </w:rPr>
        <w:t xml:space="preserve"> L. </w:t>
      </w:r>
      <w:r w:rsidRPr="00593B34">
        <w:rPr>
          <w:rFonts w:ascii="Arial" w:hAnsi="Arial" w:cs="Arial"/>
          <w:bCs/>
          <w:sz w:val="20"/>
          <w:szCs w:val="20"/>
        </w:rPr>
        <w:t xml:space="preserve">Online training increases </w:t>
      </w:r>
      <w:proofErr w:type="gramStart"/>
      <w:r w:rsidRPr="00593B34">
        <w:rPr>
          <w:rFonts w:ascii="Arial" w:hAnsi="Arial" w:cs="Arial"/>
          <w:bCs/>
          <w:sz w:val="20"/>
          <w:szCs w:val="20"/>
        </w:rPr>
        <w:t>child care</w:t>
      </w:r>
      <w:proofErr w:type="gramEnd"/>
      <w:r w:rsidRPr="00593B34">
        <w:rPr>
          <w:rFonts w:ascii="Arial" w:hAnsi="Arial" w:cs="Arial"/>
          <w:bCs/>
          <w:sz w:val="20"/>
          <w:szCs w:val="20"/>
        </w:rPr>
        <w:t xml:space="preserve"> provider knowledge of healthy beverage policy and practices for young children</w:t>
      </w:r>
      <w:r>
        <w:rPr>
          <w:rFonts w:ascii="Arial" w:hAnsi="Arial" w:cs="Arial"/>
          <w:bCs/>
          <w:sz w:val="20"/>
          <w:szCs w:val="20"/>
        </w:rPr>
        <w:t>. American Public Health Association 2020 Virtual Annual Meeting. October 24-28, 2020.</w:t>
      </w:r>
      <w:r w:rsidR="00B17D3A">
        <w:rPr>
          <w:rFonts w:ascii="Arial" w:hAnsi="Arial" w:cs="Arial"/>
          <w:bCs/>
          <w:sz w:val="20"/>
          <w:szCs w:val="20"/>
        </w:rPr>
        <w:t xml:space="preserve"> (virtual)</w:t>
      </w:r>
    </w:p>
    <w:p w14:paraId="5065BDFE" w14:textId="2061C8A3" w:rsidR="0008407C" w:rsidRDefault="0008407C" w:rsidP="005F4AE7">
      <w:pPr>
        <w:pStyle w:val="BodyTextIndent"/>
        <w:numPr>
          <w:ilvl w:val="0"/>
          <w:numId w:val="23"/>
        </w:numPr>
        <w:spacing w:before="20" w:after="20"/>
        <w:rPr>
          <w:rFonts w:ascii="Arial" w:hAnsi="Arial" w:cs="Arial"/>
          <w:sz w:val="20"/>
          <w:szCs w:val="20"/>
        </w:rPr>
      </w:pPr>
      <w:proofErr w:type="spellStart"/>
      <w:r w:rsidRPr="009309BA">
        <w:rPr>
          <w:rFonts w:ascii="Arial" w:hAnsi="Arial" w:cs="Arial"/>
          <w:sz w:val="20"/>
          <w:szCs w:val="20"/>
        </w:rPr>
        <w:t>Harp</w:t>
      </w:r>
      <w:r>
        <w:rPr>
          <w:rFonts w:ascii="Arial" w:hAnsi="Arial" w:cs="Arial"/>
          <w:sz w:val="20"/>
          <w:szCs w:val="20"/>
        </w:rPr>
        <w:t>ainter</w:t>
      </w:r>
      <w:proofErr w:type="spellEnd"/>
      <w:r>
        <w:rPr>
          <w:rFonts w:ascii="Arial" w:hAnsi="Arial" w:cs="Arial"/>
          <w:sz w:val="20"/>
          <w:szCs w:val="20"/>
        </w:rPr>
        <w:t xml:space="preserve"> P, Woodward-Lopez G, Martin AC, </w:t>
      </w:r>
      <w:r w:rsidRPr="009309BA">
        <w:rPr>
          <w:rFonts w:ascii="Arial" w:hAnsi="Arial" w:cs="Arial"/>
          <w:b/>
          <w:sz w:val="20"/>
          <w:szCs w:val="20"/>
        </w:rPr>
        <w:t>Lee DL</w:t>
      </w:r>
      <w:r>
        <w:rPr>
          <w:rFonts w:ascii="Arial" w:hAnsi="Arial" w:cs="Arial"/>
          <w:sz w:val="20"/>
          <w:szCs w:val="20"/>
        </w:rPr>
        <w:t xml:space="preserve">, Ritchie LD, Plank K, </w:t>
      </w:r>
      <w:proofErr w:type="spellStart"/>
      <w:r>
        <w:rPr>
          <w:rFonts w:ascii="Arial" w:hAnsi="Arial" w:cs="Arial"/>
          <w:sz w:val="20"/>
          <w:szCs w:val="20"/>
        </w:rPr>
        <w:t>Gosliner</w:t>
      </w:r>
      <w:proofErr w:type="spellEnd"/>
      <w:r>
        <w:rPr>
          <w:rFonts w:ascii="Arial" w:hAnsi="Arial" w:cs="Arial"/>
          <w:sz w:val="20"/>
          <w:szCs w:val="20"/>
        </w:rPr>
        <w:t xml:space="preserve"> W. </w:t>
      </w:r>
      <w:r w:rsidRPr="009309BA">
        <w:rPr>
          <w:rFonts w:ascii="Arial" w:hAnsi="Arial" w:cs="Arial"/>
          <w:sz w:val="20"/>
          <w:szCs w:val="20"/>
        </w:rPr>
        <w:t>Baseline findings from evaluation of the first state law on healthy default beverages in kid’s meals</w:t>
      </w:r>
      <w:r>
        <w:rPr>
          <w:rFonts w:ascii="Arial" w:hAnsi="Arial" w:cs="Arial"/>
          <w:sz w:val="20"/>
          <w:szCs w:val="20"/>
        </w:rPr>
        <w:t>. American Public Health Association 2019 Annual Meeting and Expo. Philadelphia, PA. November 5, 2019.</w:t>
      </w:r>
    </w:p>
    <w:p w14:paraId="6A36AB3D" w14:textId="77777777" w:rsidR="0008407C" w:rsidRDefault="0008407C" w:rsidP="005F4AE7">
      <w:pPr>
        <w:pStyle w:val="BodyTextIndent"/>
        <w:numPr>
          <w:ilvl w:val="0"/>
          <w:numId w:val="23"/>
        </w:numPr>
        <w:spacing w:before="20" w:after="20"/>
        <w:rPr>
          <w:rFonts w:ascii="Arial" w:hAnsi="Arial" w:cs="Arial"/>
          <w:sz w:val="20"/>
          <w:szCs w:val="20"/>
        </w:rPr>
      </w:pPr>
      <w:r>
        <w:rPr>
          <w:rFonts w:ascii="Arial" w:hAnsi="Arial" w:cs="Arial"/>
          <w:b/>
          <w:sz w:val="20"/>
          <w:szCs w:val="20"/>
        </w:rPr>
        <w:t>Lee DL</w:t>
      </w:r>
      <w:r>
        <w:rPr>
          <w:rFonts w:ascii="Arial" w:hAnsi="Arial" w:cs="Arial"/>
          <w:sz w:val="20"/>
          <w:szCs w:val="20"/>
        </w:rPr>
        <w:t xml:space="preserve">, Hecht K. Brand New Interactive Online Training: Learn How to Comply with California’s Healthy Beverages in </w:t>
      </w:r>
      <w:proofErr w:type="gramStart"/>
      <w:r>
        <w:rPr>
          <w:rFonts w:ascii="Arial" w:hAnsi="Arial" w:cs="Arial"/>
          <w:sz w:val="20"/>
          <w:szCs w:val="20"/>
        </w:rPr>
        <w:t>Child Care</w:t>
      </w:r>
      <w:proofErr w:type="gramEnd"/>
      <w:r>
        <w:rPr>
          <w:rFonts w:ascii="Arial" w:hAnsi="Arial" w:cs="Arial"/>
          <w:sz w:val="20"/>
          <w:szCs w:val="20"/>
        </w:rPr>
        <w:t xml:space="preserve"> Act. Childcare Food Program Roundtable Conference. Rancho Mirage, CA. October 21, 2019.</w:t>
      </w:r>
    </w:p>
    <w:p w14:paraId="4E542790" w14:textId="77777777" w:rsidR="0008407C" w:rsidRPr="002806D1" w:rsidRDefault="0008407C" w:rsidP="005F4AE7">
      <w:pPr>
        <w:pStyle w:val="BodyTextIndent"/>
        <w:numPr>
          <w:ilvl w:val="0"/>
          <w:numId w:val="23"/>
        </w:numPr>
        <w:spacing w:before="20" w:after="20"/>
        <w:rPr>
          <w:rFonts w:ascii="Arial" w:hAnsi="Arial" w:cs="Arial"/>
          <w:sz w:val="20"/>
          <w:szCs w:val="20"/>
        </w:rPr>
      </w:pPr>
      <w:r w:rsidRPr="002806D1">
        <w:rPr>
          <w:rFonts w:ascii="Arial" w:hAnsi="Arial" w:cs="Arial"/>
          <w:sz w:val="20"/>
          <w:szCs w:val="20"/>
        </w:rPr>
        <w:t xml:space="preserve">Ritchie LD, </w:t>
      </w:r>
      <w:r w:rsidRPr="000D3500">
        <w:rPr>
          <w:rFonts w:ascii="Arial" w:hAnsi="Arial" w:cs="Arial"/>
          <w:b/>
          <w:sz w:val="20"/>
          <w:szCs w:val="20"/>
        </w:rPr>
        <w:t>Lee DL</w:t>
      </w:r>
      <w:r>
        <w:rPr>
          <w:rFonts w:ascii="Arial" w:hAnsi="Arial" w:cs="Arial"/>
          <w:sz w:val="20"/>
          <w:szCs w:val="20"/>
        </w:rPr>
        <w:t xml:space="preserve">, Plank K, </w:t>
      </w:r>
      <w:proofErr w:type="spellStart"/>
      <w:r>
        <w:rPr>
          <w:rFonts w:ascii="Arial" w:hAnsi="Arial" w:cs="Arial"/>
          <w:sz w:val="20"/>
          <w:szCs w:val="20"/>
        </w:rPr>
        <w:t>Alkon</w:t>
      </w:r>
      <w:proofErr w:type="spellEnd"/>
      <w:r>
        <w:rPr>
          <w:rFonts w:ascii="Arial" w:hAnsi="Arial" w:cs="Arial"/>
          <w:sz w:val="20"/>
          <w:szCs w:val="20"/>
        </w:rPr>
        <w:t xml:space="preserve"> A, </w:t>
      </w:r>
      <w:proofErr w:type="spellStart"/>
      <w:r>
        <w:rPr>
          <w:rFonts w:ascii="Arial" w:hAnsi="Arial" w:cs="Arial"/>
          <w:sz w:val="20"/>
          <w:szCs w:val="20"/>
        </w:rPr>
        <w:t>Neelon</w:t>
      </w:r>
      <w:proofErr w:type="spellEnd"/>
      <w:r>
        <w:rPr>
          <w:rFonts w:ascii="Arial" w:hAnsi="Arial" w:cs="Arial"/>
          <w:sz w:val="20"/>
          <w:szCs w:val="20"/>
        </w:rPr>
        <w:t xml:space="preserve"> M, Diaz Rios K, Soule KE. Evaluation of an Interactive, Online Training for </w:t>
      </w:r>
      <w:proofErr w:type="gramStart"/>
      <w:r>
        <w:rPr>
          <w:rFonts w:ascii="Arial" w:hAnsi="Arial" w:cs="Arial"/>
          <w:sz w:val="20"/>
          <w:szCs w:val="20"/>
        </w:rPr>
        <w:t>Child Care</w:t>
      </w:r>
      <w:proofErr w:type="gramEnd"/>
      <w:r>
        <w:rPr>
          <w:rFonts w:ascii="Arial" w:hAnsi="Arial" w:cs="Arial"/>
          <w:sz w:val="20"/>
          <w:szCs w:val="20"/>
        </w:rPr>
        <w:t xml:space="preserve"> Providers on Healthy Beverages for Infants and Children. (poster). University of California, Division of Agriculture and Natural Resources, Food Literacy &amp; Healthy Lifestyles Program Team Meeting. Davis, CA. October 14-16, 2019. </w:t>
      </w:r>
    </w:p>
    <w:p w14:paraId="0D7EA871" w14:textId="77777777" w:rsidR="0008407C" w:rsidRDefault="0008407C" w:rsidP="005F4AE7">
      <w:pPr>
        <w:pStyle w:val="BodyTextIndent"/>
        <w:numPr>
          <w:ilvl w:val="0"/>
          <w:numId w:val="23"/>
        </w:numPr>
        <w:spacing w:before="20" w:after="20"/>
        <w:rPr>
          <w:rFonts w:ascii="Arial" w:hAnsi="Arial" w:cs="Arial"/>
          <w:sz w:val="20"/>
          <w:szCs w:val="20"/>
        </w:rPr>
      </w:pPr>
      <w:r w:rsidRPr="000D3500">
        <w:rPr>
          <w:rFonts w:ascii="Arial" w:hAnsi="Arial" w:cs="Arial"/>
          <w:b/>
          <w:sz w:val="20"/>
          <w:szCs w:val="20"/>
        </w:rPr>
        <w:t>Lee DL</w:t>
      </w:r>
      <w:r>
        <w:rPr>
          <w:rFonts w:ascii="Arial" w:hAnsi="Arial" w:cs="Arial"/>
          <w:sz w:val="20"/>
          <w:szCs w:val="20"/>
        </w:rPr>
        <w:t xml:space="preserve">, </w:t>
      </w:r>
      <w:proofErr w:type="spellStart"/>
      <w:r>
        <w:rPr>
          <w:rFonts w:ascii="Arial" w:hAnsi="Arial" w:cs="Arial"/>
          <w:sz w:val="20"/>
          <w:szCs w:val="20"/>
        </w:rPr>
        <w:t>Gurzo</w:t>
      </w:r>
      <w:proofErr w:type="spellEnd"/>
      <w:r>
        <w:rPr>
          <w:rFonts w:ascii="Arial" w:hAnsi="Arial" w:cs="Arial"/>
          <w:sz w:val="20"/>
          <w:szCs w:val="20"/>
        </w:rPr>
        <w:t xml:space="preserve"> K, </w:t>
      </w:r>
      <w:proofErr w:type="spellStart"/>
      <w:r>
        <w:rPr>
          <w:rFonts w:ascii="Arial" w:hAnsi="Arial" w:cs="Arial"/>
          <w:sz w:val="20"/>
          <w:szCs w:val="20"/>
        </w:rPr>
        <w:t>Nhan</w:t>
      </w:r>
      <w:proofErr w:type="spellEnd"/>
      <w:r>
        <w:rPr>
          <w:rFonts w:ascii="Arial" w:hAnsi="Arial" w:cs="Arial"/>
          <w:sz w:val="20"/>
          <w:szCs w:val="20"/>
        </w:rPr>
        <w:t xml:space="preserve"> L, </w:t>
      </w:r>
      <w:proofErr w:type="spellStart"/>
      <w:r>
        <w:rPr>
          <w:rFonts w:ascii="Arial" w:hAnsi="Arial" w:cs="Arial"/>
          <w:sz w:val="20"/>
          <w:szCs w:val="20"/>
        </w:rPr>
        <w:t>Homel</w:t>
      </w:r>
      <w:proofErr w:type="spellEnd"/>
      <w:r>
        <w:rPr>
          <w:rFonts w:ascii="Arial" w:hAnsi="Arial" w:cs="Arial"/>
          <w:sz w:val="20"/>
          <w:szCs w:val="20"/>
        </w:rPr>
        <w:t xml:space="preserve"> Vitale E, Yoshida S, Hecht K, Ritchie LD. </w:t>
      </w:r>
      <w:r w:rsidRPr="000D3500">
        <w:rPr>
          <w:rFonts w:ascii="Arial" w:hAnsi="Arial" w:cs="Arial"/>
          <w:sz w:val="20"/>
          <w:szCs w:val="20"/>
        </w:rPr>
        <w:t xml:space="preserve">Infant Nutrition in California Licensed </w:t>
      </w:r>
      <w:proofErr w:type="gramStart"/>
      <w:r w:rsidRPr="000D3500">
        <w:rPr>
          <w:rFonts w:ascii="Arial" w:hAnsi="Arial" w:cs="Arial"/>
          <w:sz w:val="20"/>
          <w:szCs w:val="20"/>
        </w:rPr>
        <w:t>Child Care</w:t>
      </w:r>
      <w:proofErr w:type="gramEnd"/>
      <w:r w:rsidRPr="000D3500">
        <w:rPr>
          <w:rFonts w:ascii="Arial" w:hAnsi="Arial" w:cs="Arial"/>
          <w:sz w:val="20"/>
          <w:szCs w:val="20"/>
        </w:rPr>
        <w:t xml:space="preserve"> Prior to New 2017 CACFP Standards</w:t>
      </w:r>
      <w:r>
        <w:rPr>
          <w:rFonts w:ascii="Arial" w:hAnsi="Arial" w:cs="Arial"/>
          <w:sz w:val="20"/>
          <w:szCs w:val="20"/>
        </w:rPr>
        <w:t xml:space="preserve"> (poster). 10</w:t>
      </w:r>
      <w:r w:rsidRPr="000D3500">
        <w:rPr>
          <w:rFonts w:ascii="Arial" w:hAnsi="Arial" w:cs="Arial"/>
          <w:sz w:val="20"/>
          <w:szCs w:val="20"/>
          <w:vertAlign w:val="superscript"/>
        </w:rPr>
        <w:t>th</w:t>
      </w:r>
      <w:r>
        <w:rPr>
          <w:rFonts w:ascii="Arial" w:hAnsi="Arial" w:cs="Arial"/>
          <w:sz w:val="20"/>
          <w:szCs w:val="20"/>
        </w:rPr>
        <w:t xml:space="preserve"> Biennial Childhood Obesity Conference. Anaheim, CA. July 15-18, 2019.</w:t>
      </w:r>
    </w:p>
    <w:p w14:paraId="4F10A475" w14:textId="77777777" w:rsidR="0008407C" w:rsidRDefault="0008407C" w:rsidP="005F4AE7">
      <w:pPr>
        <w:pStyle w:val="BodyTextIndent"/>
        <w:numPr>
          <w:ilvl w:val="0"/>
          <w:numId w:val="23"/>
        </w:numPr>
        <w:spacing w:before="20" w:after="20"/>
        <w:rPr>
          <w:rFonts w:ascii="Arial" w:hAnsi="Arial" w:cs="Arial"/>
          <w:sz w:val="20"/>
          <w:szCs w:val="20"/>
        </w:rPr>
      </w:pPr>
      <w:r w:rsidRPr="000D3500">
        <w:rPr>
          <w:rFonts w:ascii="Arial" w:hAnsi="Arial" w:cs="Arial"/>
          <w:b/>
          <w:sz w:val="20"/>
          <w:szCs w:val="20"/>
        </w:rPr>
        <w:t>Lee DL</w:t>
      </w:r>
      <w:r>
        <w:rPr>
          <w:rFonts w:ascii="Arial" w:hAnsi="Arial" w:cs="Arial"/>
          <w:sz w:val="20"/>
          <w:szCs w:val="20"/>
        </w:rPr>
        <w:t xml:space="preserve">, Plank K, </w:t>
      </w:r>
      <w:proofErr w:type="spellStart"/>
      <w:r>
        <w:rPr>
          <w:rFonts w:ascii="Arial" w:hAnsi="Arial" w:cs="Arial"/>
          <w:sz w:val="20"/>
          <w:szCs w:val="20"/>
        </w:rPr>
        <w:t>Alkon</w:t>
      </w:r>
      <w:proofErr w:type="spellEnd"/>
      <w:r>
        <w:rPr>
          <w:rFonts w:ascii="Arial" w:hAnsi="Arial" w:cs="Arial"/>
          <w:sz w:val="20"/>
          <w:szCs w:val="20"/>
        </w:rPr>
        <w:t xml:space="preserve"> A, </w:t>
      </w:r>
      <w:proofErr w:type="spellStart"/>
      <w:r>
        <w:rPr>
          <w:rFonts w:ascii="Arial" w:hAnsi="Arial" w:cs="Arial"/>
          <w:sz w:val="20"/>
          <w:szCs w:val="20"/>
        </w:rPr>
        <w:t>Neelon</w:t>
      </w:r>
      <w:proofErr w:type="spellEnd"/>
      <w:r>
        <w:rPr>
          <w:rFonts w:ascii="Arial" w:hAnsi="Arial" w:cs="Arial"/>
          <w:sz w:val="20"/>
          <w:szCs w:val="20"/>
        </w:rPr>
        <w:t xml:space="preserve"> M, Diaz Rios K, Soule KE, Ritchie LD. Evaluation of an Interactive, Online Training for </w:t>
      </w:r>
      <w:proofErr w:type="gramStart"/>
      <w:r>
        <w:rPr>
          <w:rFonts w:ascii="Arial" w:hAnsi="Arial" w:cs="Arial"/>
          <w:sz w:val="20"/>
          <w:szCs w:val="20"/>
        </w:rPr>
        <w:t>Child Care</w:t>
      </w:r>
      <w:proofErr w:type="gramEnd"/>
      <w:r>
        <w:rPr>
          <w:rFonts w:ascii="Arial" w:hAnsi="Arial" w:cs="Arial"/>
          <w:sz w:val="20"/>
          <w:szCs w:val="20"/>
        </w:rPr>
        <w:t xml:space="preserve"> Providers on Healthy Beverages for Infants and Children. (poster). 10</w:t>
      </w:r>
      <w:r w:rsidRPr="000D3500">
        <w:rPr>
          <w:rFonts w:ascii="Arial" w:hAnsi="Arial" w:cs="Arial"/>
          <w:sz w:val="20"/>
          <w:szCs w:val="20"/>
          <w:vertAlign w:val="superscript"/>
        </w:rPr>
        <w:t>th</w:t>
      </w:r>
      <w:r>
        <w:rPr>
          <w:rFonts w:ascii="Arial" w:hAnsi="Arial" w:cs="Arial"/>
          <w:sz w:val="20"/>
          <w:szCs w:val="20"/>
        </w:rPr>
        <w:t xml:space="preserve"> Biennial Childhood Obesity Conference. Anaheim, CA. July 15-18, 2019. </w:t>
      </w:r>
    </w:p>
    <w:p w14:paraId="4C81F931" w14:textId="77777777" w:rsidR="0008407C" w:rsidRPr="009309BA" w:rsidRDefault="0008407C" w:rsidP="005F4AE7">
      <w:pPr>
        <w:pStyle w:val="BodyTextIndent"/>
        <w:numPr>
          <w:ilvl w:val="0"/>
          <w:numId w:val="23"/>
        </w:numPr>
        <w:spacing w:before="20" w:after="20"/>
        <w:rPr>
          <w:rFonts w:ascii="Arial" w:hAnsi="Arial" w:cs="Arial"/>
          <w:sz w:val="20"/>
          <w:szCs w:val="20"/>
        </w:rPr>
      </w:pPr>
      <w:r w:rsidRPr="000D3500">
        <w:rPr>
          <w:rFonts w:ascii="Arial" w:hAnsi="Arial" w:cs="Arial"/>
          <w:b/>
          <w:sz w:val="20"/>
          <w:szCs w:val="20"/>
        </w:rPr>
        <w:t>Lee DL</w:t>
      </w:r>
      <w:r>
        <w:rPr>
          <w:rFonts w:ascii="Arial" w:hAnsi="Arial" w:cs="Arial"/>
          <w:sz w:val="20"/>
          <w:szCs w:val="20"/>
        </w:rPr>
        <w:t xml:space="preserve">, Plank K, </w:t>
      </w:r>
      <w:proofErr w:type="spellStart"/>
      <w:r>
        <w:rPr>
          <w:rFonts w:ascii="Arial" w:hAnsi="Arial" w:cs="Arial"/>
          <w:sz w:val="20"/>
          <w:szCs w:val="20"/>
        </w:rPr>
        <w:t>Alkon</w:t>
      </w:r>
      <w:proofErr w:type="spellEnd"/>
      <w:r>
        <w:rPr>
          <w:rFonts w:ascii="Arial" w:hAnsi="Arial" w:cs="Arial"/>
          <w:sz w:val="20"/>
          <w:szCs w:val="20"/>
        </w:rPr>
        <w:t xml:space="preserve"> A, </w:t>
      </w:r>
      <w:proofErr w:type="spellStart"/>
      <w:r>
        <w:rPr>
          <w:rFonts w:ascii="Arial" w:hAnsi="Arial" w:cs="Arial"/>
          <w:sz w:val="20"/>
          <w:szCs w:val="20"/>
        </w:rPr>
        <w:t>Neelon</w:t>
      </w:r>
      <w:proofErr w:type="spellEnd"/>
      <w:r>
        <w:rPr>
          <w:rFonts w:ascii="Arial" w:hAnsi="Arial" w:cs="Arial"/>
          <w:sz w:val="20"/>
          <w:szCs w:val="20"/>
        </w:rPr>
        <w:t xml:space="preserve"> M, Diaz Rios K, Soule KE, Ritchie LD. Evaluation of an Interactive, Online Training for </w:t>
      </w:r>
      <w:proofErr w:type="gramStart"/>
      <w:r>
        <w:rPr>
          <w:rFonts w:ascii="Arial" w:hAnsi="Arial" w:cs="Arial"/>
          <w:sz w:val="20"/>
          <w:szCs w:val="20"/>
        </w:rPr>
        <w:t>Child Care</w:t>
      </w:r>
      <w:proofErr w:type="gramEnd"/>
      <w:r>
        <w:rPr>
          <w:rFonts w:ascii="Arial" w:hAnsi="Arial" w:cs="Arial"/>
          <w:sz w:val="20"/>
          <w:szCs w:val="20"/>
        </w:rPr>
        <w:t xml:space="preserve"> Providers on Healthy Beverages for Infants and Children (P16-039-19). (poster). American Society for Nutrition Annual Conference, Nutrition 2019. Baltimore, MD. June 9, 2019. </w:t>
      </w:r>
      <w:proofErr w:type="spellStart"/>
      <w:r w:rsidRPr="009309BA">
        <w:rPr>
          <w:rFonts w:ascii="Arial" w:hAnsi="Arial" w:cs="Arial"/>
          <w:sz w:val="20"/>
          <w:szCs w:val="20"/>
        </w:rPr>
        <w:t>doi</w:t>
      </w:r>
      <w:proofErr w:type="spellEnd"/>
      <w:r w:rsidRPr="009309BA">
        <w:rPr>
          <w:rFonts w:ascii="Arial" w:hAnsi="Arial" w:cs="Arial"/>
          <w:sz w:val="20"/>
          <w:szCs w:val="20"/>
        </w:rPr>
        <w:t>: 10.1093/</w:t>
      </w:r>
      <w:proofErr w:type="spellStart"/>
      <w:r w:rsidRPr="009309BA">
        <w:rPr>
          <w:rFonts w:ascii="Arial" w:hAnsi="Arial" w:cs="Arial"/>
          <w:sz w:val="20"/>
          <w:szCs w:val="20"/>
        </w:rPr>
        <w:t>cdn</w:t>
      </w:r>
      <w:proofErr w:type="spellEnd"/>
      <w:r w:rsidRPr="009309BA">
        <w:rPr>
          <w:rFonts w:ascii="Arial" w:hAnsi="Arial" w:cs="Arial"/>
          <w:sz w:val="20"/>
          <w:szCs w:val="20"/>
        </w:rPr>
        <w:t>/nzz050.P16-039-19</w:t>
      </w:r>
      <w:r>
        <w:rPr>
          <w:rFonts w:ascii="Arial" w:hAnsi="Arial" w:cs="Arial"/>
          <w:sz w:val="20"/>
          <w:szCs w:val="20"/>
        </w:rPr>
        <w:t xml:space="preserve">  </w:t>
      </w:r>
    </w:p>
    <w:p w14:paraId="31419ABA" w14:textId="77777777" w:rsidR="0008407C" w:rsidRDefault="0008407C" w:rsidP="005F4AE7">
      <w:pPr>
        <w:pStyle w:val="BodyTextIndent"/>
        <w:numPr>
          <w:ilvl w:val="0"/>
          <w:numId w:val="23"/>
        </w:numPr>
        <w:spacing w:before="20" w:after="20"/>
        <w:rPr>
          <w:rFonts w:ascii="Arial" w:hAnsi="Arial" w:cs="Arial"/>
          <w:bCs/>
          <w:sz w:val="20"/>
          <w:szCs w:val="20"/>
        </w:rPr>
      </w:pPr>
      <w:r>
        <w:rPr>
          <w:rFonts w:ascii="Arial" w:hAnsi="Arial" w:cs="Arial"/>
          <w:bCs/>
          <w:sz w:val="20"/>
          <w:szCs w:val="20"/>
        </w:rPr>
        <w:t xml:space="preserve">Ritchie L, </w:t>
      </w:r>
      <w:r w:rsidRPr="00904A8B">
        <w:rPr>
          <w:rFonts w:ascii="Arial" w:hAnsi="Arial" w:cs="Arial"/>
          <w:b/>
          <w:bCs/>
          <w:sz w:val="20"/>
          <w:szCs w:val="20"/>
        </w:rPr>
        <w:t>Lee DL</w:t>
      </w:r>
      <w:r>
        <w:rPr>
          <w:rFonts w:ascii="Arial" w:hAnsi="Arial" w:cs="Arial"/>
          <w:bCs/>
          <w:sz w:val="20"/>
          <w:szCs w:val="20"/>
        </w:rPr>
        <w:t xml:space="preserve">. Infant Nutrition in California </w:t>
      </w:r>
      <w:proofErr w:type="gramStart"/>
      <w:r>
        <w:rPr>
          <w:rFonts w:ascii="Arial" w:hAnsi="Arial" w:cs="Arial"/>
          <w:bCs/>
          <w:sz w:val="20"/>
          <w:szCs w:val="20"/>
        </w:rPr>
        <w:t>Child Care</w:t>
      </w:r>
      <w:proofErr w:type="gramEnd"/>
      <w:r>
        <w:rPr>
          <w:rFonts w:ascii="Arial" w:hAnsi="Arial" w:cs="Arial"/>
          <w:bCs/>
          <w:sz w:val="20"/>
          <w:szCs w:val="20"/>
        </w:rPr>
        <w:t xml:space="preserve"> Centers and Homes Prior to Implementation of New CACFP Standards. Robert Wood Johnson Foundation, Healthy Eating Research Program, 13</w:t>
      </w:r>
      <w:r w:rsidRPr="00904A8B">
        <w:rPr>
          <w:rFonts w:ascii="Arial" w:hAnsi="Arial" w:cs="Arial"/>
          <w:bCs/>
          <w:sz w:val="20"/>
          <w:szCs w:val="20"/>
          <w:vertAlign w:val="superscript"/>
        </w:rPr>
        <w:t>th</w:t>
      </w:r>
      <w:r>
        <w:rPr>
          <w:rFonts w:ascii="Arial" w:hAnsi="Arial" w:cs="Arial"/>
          <w:bCs/>
          <w:sz w:val="20"/>
          <w:szCs w:val="20"/>
        </w:rPr>
        <w:t xml:space="preserve"> Annual Grantee Meeting. March 14, 2019.  </w:t>
      </w:r>
    </w:p>
    <w:p w14:paraId="3CD9A7D0" w14:textId="77777777" w:rsidR="0008407C"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Cs/>
          <w:sz w:val="20"/>
          <w:szCs w:val="20"/>
        </w:rPr>
        <w:t xml:space="preserve">Ritchie L, Yoshida S, </w:t>
      </w:r>
      <w:proofErr w:type="spellStart"/>
      <w:r w:rsidRPr="00EE5FEE">
        <w:rPr>
          <w:rFonts w:ascii="Arial" w:hAnsi="Arial" w:cs="Arial"/>
          <w:bCs/>
          <w:sz w:val="20"/>
          <w:szCs w:val="20"/>
        </w:rPr>
        <w:t>Homel</w:t>
      </w:r>
      <w:proofErr w:type="spellEnd"/>
      <w:r w:rsidRPr="00EE5FEE">
        <w:rPr>
          <w:rFonts w:ascii="Arial" w:hAnsi="Arial" w:cs="Arial"/>
          <w:bCs/>
          <w:sz w:val="20"/>
          <w:szCs w:val="20"/>
        </w:rPr>
        <w:t xml:space="preserve"> Vitale E, </w:t>
      </w:r>
      <w:r w:rsidRPr="00EE5FEE">
        <w:rPr>
          <w:rFonts w:ascii="Arial" w:hAnsi="Arial" w:cs="Arial"/>
          <w:b/>
          <w:bCs/>
          <w:sz w:val="20"/>
          <w:szCs w:val="20"/>
        </w:rPr>
        <w:t>Lee DL</w:t>
      </w:r>
      <w:r w:rsidRPr="00EE5FEE">
        <w:rPr>
          <w:rFonts w:ascii="Arial" w:hAnsi="Arial" w:cs="Arial"/>
          <w:bCs/>
          <w:sz w:val="20"/>
          <w:szCs w:val="20"/>
        </w:rPr>
        <w:t xml:space="preserve">, </w:t>
      </w:r>
      <w:proofErr w:type="spellStart"/>
      <w:r w:rsidRPr="00EE5FEE">
        <w:rPr>
          <w:rFonts w:ascii="Arial" w:hAnsi="Arial" w:cs="Arial"/>
          <w:bCs/>
          <w:sz w:val="20"/>
          <w:szCs w:val="20"/>
        </w:rPr>
        <w:t>Gurzo</w:t>
      </w:r>
      <w:proofErr w:type="spellEnd"/>
      <w:r w:rsidRPr="00EE5FEE">
        <w:rPr>
          <w:rFonts w:ascii="Arial" w:hAnsi="Arial" w:cs="Arial"/>
          <w:bCs/>
          <w:sz w:val="20"/>
          <w:szCs w:val="20"/>
        </w:rPr>
        <w:t xml:space="preserve"> K, Ritchie K, Hecht K. </w:t>
      </w:r>
      <w:r w:rsidRPr="00EE5FEE">
        <w:rPr>
          <w:rFonts w:ascii="Arial" w:hAnsi="Arial" w:cs="Arial"/>
          <w:sz w:val="20"/>
          <w:szCs w:val="20"/>
        </w:rPr>
        <w:t xml:space="preserve">Compliance with Nutrition Standards by Childcare </w:t>
      </w:r>
      <w:proofErr w:type="gramStart"/>
      <w:r w:rsidRPr="00EE5FEE">
        <w:rPr>
          <w:rFonts w:ascii="Arial" w:hAnsi="Arial" w:cs="Arial"/>
          <w:sz w:val="20"/>
          <w:szCs w:val="20"/>
        </w:rPr>
        <w:t>Centers</w:t>
      </w:r>
      <w:proofErr w:type="gramEnd"/>
      <w:r w:rsidRPr="00EE5FEE">
        <w:rPr>
          <w:rFonts w:ascii="Arial" w:hAnsi="Arial" w:cs="Arial"/>
          <w:sz w:val="20"/>
          <w:szCs w:val="20"/>
        </w:rPr>
        <w:t xml:space="preserve"> and Homes in California: Trends from 2008 to 2016. American Society for Nutrition Annual Conference. Boston, MA. June 11, 2018. </w:t>
      </w:r>
    </w:p>
    <w:p w14:paraId="0507B307" w14:textId="77777777" w:rsidR="0008407C"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w:t>
      </w:r>
      <w:proofErr w:type="spellStart"/>
      <w:r w:rsidRPr="00EE5FEE">
        <w:rPr>
          <w:rFonts w:ascii="Arial" w:hAnsi="Arial" w:cs="Arial"/>
          <w:sz w:val="20"/>
          <w:szCs w:val="20"/>
        </w:rPr>
        <w:t>Alkon</w:t>
      </w:r>
      <w:proofErr w:type="spellEnd"/>
      <w:r w:rsidRPr="00EE5FEE">
        <w:rPr>
          <w:rFonts w:ascii="Arial" w:hAnsi="Arial" w:cs="Arial"/>
          <w:sz w:val="20"/>
          <w:szCs w:val="20"/>
        </w:rPr>
        <w:t xml:space="preserve"> A, </w:t>
      </w:r>
      <w:proofErr w:type="spellStart"/>
      <w:r w:rsidRPr="00EE5FEE">
        <w:rPr>
          <w:rFonts w:ascii="Arial" w:hAnsi="Arial" w:cs="Arial"/>
          <w:sz w:val="20"/>
          <w:szCs w:val="20"/>
        </w:rPr>
        <w:t>Roze</w:t>
      </w:r>
      <w:proofErr w:type="spellEnd"/>
      <w:r w:rsidRPr="00EE5FEE">
        <w:rPr>
          <w:rFonts w:ascii="Arial" w:hAnsi="Arial" w:cs="Arial"/>
          <w:sz w:val="20"/>
          <w:szCs w:val="20"/>
        </w:rPr>
        <w:t xml:space="preserve"> B, Hazard K, Soule KE, </w:t>
      </w:r>
      <w:proofErr w:type="spellStart"/>
      <w:r w:rsidRPr="00EE5FEE">
        <w:rPr>
          <w:rFonts w:ascii="Arial" w:hAnsi="Arial" w:cs="Arial"/>
          <w:sz w:val="20"/>
          <w:szCs w:val="20"/>
        </w:rPr>
        <w:t>Neelon</w:t>
      </w:r>
      <w:proofErr w:type="spellEnd"/>
      <w:r w:rsidRPr="00EE5FEE">
        <w:rPr>
          <w:rFonts w:ascii="Arial" w:hAnsi="Arial" w:cs="Arial"/>
          <w:sz w:val="20"/>
          <w:szCs w:val="20"/>
        </w:rPr>
        <w:t xml:space="preserve"> M, Diaz Rios K, </w:t>
      </w:r>
      <w:proofErr w:type="spellStart"/>
      <w:r w:rsidRPr="00EE5FEE">
        <w:rPr>
          <w:rFonts w:ascii="Arial" w:hAnsi="Arial" w:cs="Arial"/>
          <w:sz w:val="20"/>
          <w:szCs w:val="20"/>
        </w:rPr>
        <w:t>Espicha</w:t>
      </w:r>
      <w:proofErr w:type="spellEnd"/>
      <w:r w:rsidRPr="00EE5FEE">
        <w:rPr>
          <w:rFonts w:ascii="Arial" w:hAnsi="Arial" w:cs="Arial"/>
          <w:sz w:val="20"/>
          <w:szCs w:val="20"/>
        </w:rPr>
        <w:t xml:space="preserve"> T, </w:t>
      </w:r>
      <w:proofErr w:type="spellStart"/>
      <w:r w:rsidRPr="00EE5FEE">
        <w:rPr>
          <w:rFonts w:ascii="Arial" w:hAnsi="Arial" w:cs="Arial"/>
          <w:sz w:val="20"/>
          <w:szCs w:val="20"/>
        </w:rPr>
        <w:t>Carillo</w:t>
      </w:r>
      <w:proofErr w:type="spellEnd"/>
      <w:r w:rsidRPr="00EE5FEE">
        <w:rPr>
          <w:rFonts w:ascii="Arial" w:hAnsi="Arial" w:cs="Arial"/>
          <w:sz w:val="20"/>
          <w:szCs w:val="20"/>
        </w:rPr>
        <w:t xml:space="preserve"> E, </w:t>
      </w:r>
      <w:proofErr w:type="spellStart"/>
      <w:r w:rsidRPr="00EE5FEE">
        <w:rPr>
          <w:rFonts w:ascii="Arial" w:hAnsi="Arial" w:cs="Arial"/>
          <w:sz w:val="20"/>
          <w:szCs w:val="20"/>
        </w:rPr>
        <w:t>Ravalin</w:t>
      </w:r>
      <w:proofErr w:type="spellEnd"/>
      <w:r w:rsidRPr="00EE5FEE">
        <w:rPr>
          <w:rFonts w:ascii="Arial" w:hAnsi="Arial" w:cs="Arial"/>
          <w:sz w:val="20"/>
          <w:szCs w:val="20"/>
        </w:rPr>
        <w:t xml:space="preserve"> D, </w:t>
      </w:r>
      <w:proofErr w:type="spellStart"/>
      <w:r w:rsidRPr="00EE5FEE">
        <w:rPr>
          <w:rFonts w:ascii="Arial" w:hAnsi="Arial" w:cs="Arial"/>
          <w:sz w:val="20"/>
          <w:szCs w:val="20"/>
        </w:rPr>
        <w:t>Nhan</w:t>
      </w:r>
      <w:proofErr w:type="spellEnd"/>
      <w:r w:rsidRPr="00EE5FEE">
        <w:rPr>
          <w:rFonts w:ascii="Arial" w:hAnsi="Arial" w:cs="Arial"/>
          <w:sz w:val="20"/>
          <w:szCs w:val="20"/>
        </w:rPr>
        <w:t xml:space="preserve"> L, Ritchie LD. (poster) Healthy Beverages in </w:t>
      </w:r>
      <w:proofErr w:type="gramStart"/>
      <w:r w:rsidRPr="00EE5FEE">
        <w:rPr>
          <w:rFonts w:ascii="Arial" w:hAnsi="Arial" w:cs="Arial"/>
          <w:sz w:val="20"/>
          <w:szCs w:val="20"/>
        </w:rPr>
        <w:t>Child Care</w:t>
      </w:r>
      <w:proofErr w:type="gramEnd"/>
      <w:r w:rsidRPr="00EE5FEE">
        <w:rPr>
          <w:rFonts w:ascii="Arial" w:hAnsi="Arial" w:cs="Arial"/>
          <w:sz w:val="20"/>
          <w:szCs w:val="20"/>
        </w:rPr>
        <w:t>: Putting Policy into Practice with Cooperative Extension. UC Agriculture and Natural Resources Statewide Conference. Ontario, CA. April 4, 2018.</w:t>
      </w:r>
    </w:p>
    <w:p w14:paraId="136BCC91" w14:textId="77777777" w:rsidR="0008407C" w:rsidRPr="00EE5FEE"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Jackson T. Reducing Customer Plate Waste in All-You-Care-to-Eat Facilities through Education and Operations Change. California Higher Education Sustainability Conference. University of California, Santa Barbara. Isla Vista, CA. June 2013.</w:t>
      </w:r>
    </w:p>
    <w:p w14:paraId="299392EB" w14:textId="77777777" w:rsidR="0008407C" w:rsidRPr="00EE5FEE"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xml:space="preserve">. Tracking Local and Sustainable Food Purchases. California Higher Education Sustainability Conference. </w:t>
      </w:r>
      <w:proofErr w:type="gramStart"/>
      <w:r w:rsidRPr="00EE5FEE">
        <w:rPr>
          <w:rFonts w:ascii="Arial" w:hAnsi="Arial" w:cs="Arial"/>
          <w:sz w:val="20"/>
          <w:szCs w:val="20"/>
        </w:rPr>
        <w:t>University  of</w:t>
      </w:r>
      <w:proofErr w:type="gramEnd"/>
      <w:r w:rsidRPr="00EE5FEE">
        <w:rPr>
          <w:rFonts w:ascii="Arial" w:hAnsi="Arial" w:cs="Arial"/>
          <w:sz w:val="20"/>
          <w:szCs w:val="20"/>
        </w:rPr>
        <w:t xml:space="preserve"> California, Santa Barbara. Isla Vista, CA. June 2013. </w:t>
      </w:r>
    </w:p>
    <w:p w14:paraId="1D781CB6" w14:textId="77777777" w:rsidR="0008407C" w:rsidRPr="00B52A9B"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Building a Sustainable Culture around Farming, Food and Zero Waste through Farmers Markets. California Higher Education Sustainability Conference. University of California, Davis. Davis, CA. June 2012</w:t>
      </w:r>
      <w:r>
        <w:rPr>
          <w:rFonts w:ascii="Arial" w:hAnsi="Arial" w:cs="Arial"/>
          <w:sz w:val="20"/>
          <w:szCs w:val="20"/>
        </w:rPr>
        <w:t>.</w:t>
      </w:r>
    </w:p>
    <w:p w14:paraId="23F235B4" w14:textId="77777777" w:rsidR="0008407C" w:rsidRPr="004532A5"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Procurement and Food Education. CA Higher Education Sustainability Conference. Los Angeles Trade-Technical Center. Los Angeles, CA. June 201</w:t>
      </w:r>
      <w:r>
        <w:rPr>
          <w:rFonts w:ascii="Arial" w:hAnsi="Arial" w:cs="Arial"/>
          <w:sz w:val="20"/>
          <w:szCs w:val="20"/>
        </w:rPr>
        <w:t>1</w:t>
      </w:r>
      <w:r w:rsidRPr="00EE5FEE">
        <w:rPr>
          <w:rFonts w:ascii="Arial" w:hAnsi="Arial" w:cs="Arial"/>
          <w:sz w:val="20"/>
          <w:szCs w:val="20"/>
        </w:rPr>
        <w:t xml:space="preserve">. </w:t>
      </w:r>
    </w:p>
    <w:p w14:paraId="1E030E17" w14:textId="77777777" w:rsidR="0008407C" w:rsidRPr="00EE5FEE" w:rsidRDefault="0008407C" w:rsidP="005F4AE7">
      <w:pPr>
        <w:pStyle w:val="BodyTextIndent"/>
        <w:numPr>
          <w:ilvl w:val="0"/>
          <w:numId w:val="23"/>
        </w:numPr>
        <w:spacing w:before="20" w:after="20"/>
        <w:rPr>
          <w:rFonts w:ascii="Arial" w:hAnsi="Arial" w:cs="Arial"/>
          <w:sz w:val="20"/>
          <w:szCs w:val="20"/>
        </w:rPr>
      </w:pPr>
      <w:r w:rsidRPr="00EE5FEE">
        <w:rPr>
          <w:rFonts w:ascii="Arial" w:hAnsi="Arial" w:cs="Arial"/>
          <w:b/>
          <w:sz w:val="20"/>
          <w:szCs w:val="20"/>
        </w:rPr>
        <w:t>Lee DL</w:t>
      </w:r>
      <w:r w:rsidRPr="00EE5FEE">
        <w:rPr>
          <w:rFonts w:ascii="Arial" w:hAnsi="Arial" w:cs="Arial"/>
          <w:sz w:val="20"/>
          <w:szCs w:val="20"/>
        </w:rPr>
        <w:t>. Zero Waste: Developing and Implementing a Policy. CA Higher Education Sustainability Conference. Los Angeles Trade-Technical Center. Los Angeles, CA. June 201</w:t>
      </w:r>
      <w:r>
        <w:rPr>
          <w:rFonts w:ascii="Arial" w:hAnsi="Arial" w:cs="Arial"/>
          <w:sz w:val="20"/>
          <w:szCs w:val="20"/>
        </w:rPr>
        <w:t>1</w:t>
      </w:r>
      <w:r w:rsidRPr="00EE5FEE">
        <w:rPr>
          <w:rFonts w:ascii="Arial" w:hAnsi="Arial" w:cs="Arial"/>
          <w:sz w:val="20"/>
          <w:szCs w:val="20"/>
        </w:rPr>
        <w:t>.</w:t>
      </w:r>
    </w:p>
    <w:p w14:paraId="764037B5" w14:textId="77777777" w:rsidR="0008407C" w:rsidRPr="000D3500" w:rsidRDefault="0008407C" w:rsidP="0008407C">
      <w:pPr>
        <w:pStyle w:val="BodyTextIndent"/>
        <w:spacing w:before="20" w:after="20"/>
        <w:ind w:hanging="720"/>
        <w:rPr>
          <w:rFonts w:ascii="Arial" w:hAnsi="Arial" w:cs="Arial"/>
          <w:sz w:val="20"/>
          <w:szCs w:val="20"/>
        </w:rPr>
      </w:pPr>
    </w:p>
    <w:p w14:paraId="18A6132B" w14:textId="77777777" w:rsidR="0008407C"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Pr>
          <w:rFonts w:ascii="Arial" w:hAnsi="Arial" w:cs="Arial"/>
          <w:b/>
          <w:sz w:val="20"/>
          <w:szCs w:val="20"/>
        </w:rPr>
        <w:t>CURRICULUM AND ONLINE TRAININGS</w:t>
      </w:r>
    </w:p>
    <w:p w14:paraId="5EE9554F" w14:textId="77777777" w:rsidR="00026E13" w:rsidRPr="00026E13" w:rsidRDefault="00026E13" w:rsidP="005F4AE7">
      <w:pPr>
        <w:pStyle w:val="BodyTextIndent"/>
        <w:numPr>
          <w:ilvl w:val="0"/>
          <w:numId w:val="24"/>
        </w:numPr>
        <w:spacing w:before="20" w:after="20"/>
        <w:rPr>
          <w:rFonts w:ascii="Arial" w:hAnsi="Arial" w:cs="Arial"/>
          <w:sz w:val="20"/>
          <w:szCs w:val="20"/>
        </w:rPr>
      </w:pPr>
      <w:r w:rsidRPr="00026E13">
        <w:rPr>
          <w:rFonts w:ascii="Arial" w:hAnsi="Arial" w:cs="Arial"/>
          <w:b/>
          <w:bCs/>
          <w:sz w:val="20"/>
          <w:szCs w:val="20"/>
        </w:rPr>
        <w:t>Lee DL</w:t>
      </w:r>
      <w:r w:rsidRPr="00026E13">
        <w:rPr>
          <w:rFonts w:ascii="Arial" w:hAnsi="Arial" w:cs="Arial"/>
          <w:sz w:val="20"/>
          <w:szCs w:val="20"/>
        </w:rPr>
        <w:t xml:space="preserve">, Keeton V, </w:t>
      </w:r>
      <w:proofErr w:type="spellStart"/>
      <w:r w:rsidRPr="00026E13">
        <w:rPr>
          <w:rFonts w:ascii="Arial" w:hAnsi="Arial" w:cs="Arial"/>
          <w:sz w:val="20"/>
          <w:szCs w:val="20"/>
        </w:rPr>
        <w:t>Alkon</w:t>
      </w:r>
      <w:proofErr w:type="spellEnd"/>
      <w:r w:rsidRPr="00026E13">
        <w:rPr>
          <w:rFonts w:ascii="Arial" w:hAnsi="Arial" w:cs="Arial"/>
          <w:sz w:val="20"/>
          <w:szCs w:val="20"/>
        </w:rPr>
        <w:t xml:space="preserve"> A, </w:t>
      </w:r>
      <w:proofErr w:type="spellStart"/>
      <w:r w:rsidRPr="00026E13">
        <w:rPr>
          <w:rFonts w:ascii="Arial" w:hAnsi="Arial" w:cs="Arial"/>
          <w:sz w:val="20"/>
          <w:szCs w:val="20"/>
        </w:rPr>
        <w:t>Neelon</w:t>
      </w:r>
      <w:proofErr w:type="spellEnd"/>
      <w:r w:rsidRPr="00026E13">
        <w:rPr>
          <w:rFonts w:ascii="Arial" w:hAnsi="Arial" w:cs="Arial"/>
          <w:sz w:val="20"/>
          <w:szCs w:val="20"/>
        </w:rPr>
        <w:t xml:space="preserve"> M, Diaz Rios K, Srivastava D, </w:t>
      </w:r>
      <w:proofErr w:type="spellStart"/>
      <w:r w:rsidRPr="00026E13">
        <w:rPr>
          <w:rFonts w:ascii="Arial" w:hAnsi="Arial" w:cs="Arial"/>
          <w:sz w:val="20"/>
          <w:szCs w:val="20"/>
        </w:rPr>
        <w:t>Strochlic</w:t>
      </w:r>
      <w:proofErr w:type="spellEnd"/>
      <w:r w:rsidRPr="00026E13">
        <w:rPr>
          <w:rFonts w:ascii="Arial" w:hAnsi="Arial" w:cs="Arial"/>
          <w:sz w:val="20"/>
          <w:szCs w:val="20"/>
        </w:rPr>
        <w:t xml:space="preserve"> R, </w:t>
      </w:r>
      <w:proofErr w:type="spellStart"/>
      <w:r w:rsidRPr="00026E13">
        <w:rPr>
          <w:rFonts w:ascii="Arial" w:hAnsi="Arial" w:cs="Arial"/>
          <w:sz w:val="20"/>
          <w:szCs w:val="20"/>
        </w:rPr>
        <w:t>Olague</w:t>
      </w:r>
      <w:proofErr w:type="spellEnd"/>
      <w:r w:rsidRPr="00026E13">
        <w:rPr>
          <w:rFonts w:ascii="Arial" w:hAnsi="Arial" w:cs="Arial"/>
          <w:sz w:val="20"/>
          <w:szCs w:val="20"/>
        </w:rPr>
        <w:t xml:space="preserve"> C, Vela R, Sanchez M, De la Vega N, Ritchie LD. (2022, June 1). Infant Feeding Recommendations for </w:t>
      </w:r>
      <w:r w:rsidRPr="00026E13">
        <w:rPr>
          <w:rFonts w:ascii="Arial" w:hAnsi="Arial" w:cs="Arial"/>
          <w:sz w:val="20"/>
          <w:szCs w:val="20"/>
        </w:rPr>
        <w:lastRenderedPageBreak/>
        <w:t xml:space="preserve">Family </w:t>
      </w:r>
      <w:proofErr w:type="gramStart"/>
      <w:r w:rsidRPr="00026E13">
        <w:rPr>
          <w:rFonts w:ascii="Arial" w:hAnsi="Arial" w:cs="Arial"/>
          <w:sz w:val="20"/>
          <w:szCs w:val="20"/>
        </w:rPr>
        <w:t>Child Care</w:t>
      </w:r>
      <w:proofErr w:type="gramEnd"/>
      <w:r w:rsidRPr="00026E13">
        <w:rPr>
          <w:rFonts w:ascii="Arial" w:hAnsi="Arial" w:cs="Arial"/>
          <w:sz w:val="20"/>
          <w:szCs w:val="20"/>
        </w:rPr>
        <w:t xml:space="preserve"> Home Providers. </w:t>
      </w:r>
      <w:proofErr w:type="spellStart"/>
      <w:r w:rsidRPr="00026E13">
        <w:rPr>
          <w:rFonts w:ascii="Arial" w:hAnsi="Arial" w:cs="Arial"/>
          <w:sz w:val="20"/>
          <w:szCs w:val="20"/>
        </w:rPr>
        <w:t>eXtension</w:t>
      </w:r>
      <w:proofErr w:type="spellEnd"/>
      <w:r w:rsidRPr="00026E13">
        <w:rPr>
          <w:rFonts w:ascii="Arial" w:hAnsi="Arial" w:cs="Arial"/>
          <w:sz w:val="20"/>
          <w:szCs w:val="20"/>
        </w:rPr>
        <w:t xml:space="preserve"> Campus. </w:t>
      </w:r>
      <w:hyperlink r:id="rId54" w:history="1">
        <w:r w:rsidRPr="00026E13">
          <w:rPr>
            <w:rStyle w:val="Hyperlink"/>
            <w:rFonts w:ascii="Arial" w:hAnsi="Arial" w:cs="Arial"/>
            <w:sz w:val="20"/>
            <w:szCs w:val="20"/>
          </w:rPr>
          <w:t>https://campus.extension.org/course/view.php?id=1788&amp;lang=en_us</w:t>
        </w:r>
      </w:hyperlink>
    </w:p>
    <w:p w14:paraId="3C1F1A11" w14:textId="77777777" w:rsidR="00026E13" w:rsidRDefault="00026E13" w:rsidP="005F4AE7">
      <w:pPr>
        <w:pStyle w:val="BodyTextIndent"/>
        <w:numPr>
          <w:ilvl w:val="0"/>
          <w:numId w:val="24"/>
        </w:numPr>
        <w:spacing w:before="20" w:after="20"/>
        <w:rPr>
          <w:rFonts w:ascii="Arial" w:hAnsi="Arial" w:cs="Arial"/>
          <w:sz w:val="20"/>
          <w:szCs w:val="20"/>
        </w:rPr>
      </w:pPr>
      <w:r w:rsidRPr="00026E13">
        <w:rPr>
          <w:rFonts w:ascii="Arial" w:hAnsi="Arial" w:cs="Arial"/>
          <w:b/>
          <w:bCs/>
          <w:sz w:val="20"/>
          <w:szCs w:val="20"/>
        </w:rPr>
        <w:t>Lee DL</w:t>
      </w:r>
      <w:r w:rsidRPr="00026E13">
        <w:rPr>
          <w:rFonts w:ascii="Arial" w:hAnsi="Arial" w:cs="Arial"/>
          <w:sz w:val="20"/>
          <w:szCs w:val="20"/>
        </w:rPr>
        <w:t xml:space="preserve">, Keeton V, </w:t>
      </w:r>
      <w:proofErr w:type="spellStart"/>
      <w:r w:rsidRPr="00026E13">
        <w:rPr>
          <w:rFonts w:ascii="Arial" w:hAnsi="Arial" w:cs="Arial"/>
          <w:sz w:val="20"/>
          <w:szCs w:val="20"/>
        </w:rPr>
        <w:t>Alkon</w:t>
      </w:r>
      <w:proofErr w:type="spellEnd"/>
      <w:r w:rsidRPr="00026E13">
        <w:rPr>
          <w:rFonts w:ascii="Arial" w:hAnsi="Arial" w:cs="Arial"/>
          <w:sz w:val="20"/>
          <w:szCs w:val="20"/>
        </w:rPr>
        <w:t xml:space="preserve"> A, </w:t>
      </w:r>
      <w:proofErr w:type="spellStart"/>
      <w:r w:rsidRPr="00026E13">
        <w:rPr>
          <w:rFonts w:ascii="Arial" w:hAnsi="Arial" w:cs="Arial"/>
          <w:sz w:val="20"/>
          <w:szCs w:val="20"/>
        </w:rPr>
        <w:t>Neelon</w:t>
      </w:r>
      <w:proofErr w:type="spellEnd"/>
      <w:r w:rsidRPr="00026E13">
        <w:rPr>
          <w:rFonts w:ascii="Arial" w:hAnsi="Arial" w:cs="Arial"/>
          <w:sz w:val="20"/>
          <w:szCs w:val="20"/>
        </w:rPr>
        <w:t xml:space="preserve"> M, Diaz Rios K, Srivastava D, </w:t>
      </w:r>
      <w:proofErr w:type="spellStart"/>
      <w:r w:rsidRPr="00026E13">
        <w:rPr>
          <w:rFonts w:ascii="Arial" w:hAnsi="Arial" w:cs="Arial"/>
          <w:sz w:val="20"/>
          <w:szCs w:val="20"/>
        </w:rPr>
        <w:t>Strochlic</w:t>
      </w:r>
      <w:proofErr w:type="spellEnd"/>
      <w:r w:rsidRPr="00026E13">
        <w:rPr>
          <w:rFonts w:ascii="Arial" w:hAnsi="Arial" w:cs="Arial"/>
          <w:sz w:val="20"/>
          <w:szCs w:val="20"/>
        </w:rPr>
        <w:t xml:space="preserve"> R, </w:t>
      </w:r>
      <w:proofErr w:type="spellStart"/>
      <w:r w:rsidRPr="00026E13">
        <w:rPr>
          <w:rFonts w:ascii="Arial" w:hAnsi="Arial" w:cs="Arial"/>
          <w:sz w:val="20"/>
          <w:szCs w:val="20"/>
        </w:rPr>
        <w:t>Olague</w:t>
      </w:r>
      <w:proofErr w:type="spellEnd"/>
      <w:r w:rsidRPr="00026E13">
        <w:rPr>
          <w:rFonts w:ascii="Arial" w:hAnsi="Arial" w:cs="Arial"/>
          <w:sz w:val="20"/>
          <w:szCs w:val="20"/>
        </w:rPr>
        <w:t xml:space="preserve"> C, Vela R, Sanchez M, De la Vega N, Ritchie LD. (2022, June 1). Toddler Feeding Recommendations for Family </w:t>
      </w:r>
      <w:proofErr w:type="gramStart"/>
      <w:r w:rsidRPr="00026E13">
        <w:rPr>
          <w:rFonts w:ascii="Arial" w:hAnsi="Arial" w:cs="Arial"/>
          <w:sz w:val="20"/>
          <w:szCs w:val="20"/>
        </w:rPr>
        <w:t>Child Care</w:t>
      </w:r>
      <w:proofErr w:type="gramEnd"/>
      <w:r w:rsidRPr="00026E13">
        <w:rPr>
          <w:rFonts w:ascii="Arial" w:hAnsi="Arial" w:cs="Arial"/>
          <w:sz w:val="20"/>
          <w:szCs w:val="20"/>
        </w:rPr>
        <w:t xml:space="preserve"> Home Providers. </w:t>
      </w:r>
      <w:proofErr w:type="spellStart"/>
      <w:r w:rsidRPr="00026E13">
        <w:rPr>
          <w:rFonts w:ascii="Arial" w:hAnsi="Arial" w:cs="Arial"/>
          <w:sz w:val="20"/>
          <w:szCs w:val="20"/>
        </w:rPr>
        <w:t>eXtension</w:t>
      </w:r>
      <w:proofErr w:type="spellEnd"/>
      <w:r w:rsidRPr="00026E13">
        <w:rPr>
          <w:rFonts w:ascii="Arial" w:hAnsi="Arial" w:cs="Arial"/>
          <w:sz w:val="20"/>
          <w:szCs w:val="20"/>
        </w:rPr>
        <w:t xml:space="preserve"> Campus. </w:t>
      </w:r>
      <w:hyperlink r:id="rId55" w:history="1">
        <w:r w:rsidRPr="00026E13">
          <w:rPr>
            <w:rStyle w:val="Hyperlink"/>
            <w:rFonts w:ascii="Arial" w:hAnsi="Arial" w:cs="Arial"/>
            <w:sz w:val="20"/>
            <w:szCs w:val="20"/>
          </w:rPr>
          <w:t>https://campus.extension.org/course/view.php?id=1789&amp;lang=en_us</w:t>
        </w:r>
      </w:hyperlink>
    </w:p>
    <w:p w14:paraId="44BA3801" w14:textId="77777777" w:rsidR="00026E13" w:rsidRDefault="00026E13" w:rsidP="005F4AE7">
      <w:pPr>
        <w:pStyle w:val="BodyTextIndent"/>
        <w:numPr>
          <w:ilvl w:val="0"/>
          <w:numId w:val="24"/>
        </w:numPr>
        <w:spacing w:before="20" w:after="20"/>
        <w:rPr>
          <w:rFonts w:ascii="Arial" w:hAnsi="Arial" w:cs="Arial"/>
          <w:sz w:val="20"/>
          <w:szCs w:val="20"/>
        </w:rPr>
      </w:pPr>
      <w:r w:rsidRPr="00026E13">
        <w:rPr>
          <w:rFonts w:ascii="Arial" w:hAnsi="Arial" w:cs="Arial"/>
          <w:b/>
          <w:bCs/>
          <w:sz w:val="20"/>
          <w:szCs w:val="20"/>
        </w:rPr>
        <w:t>Lee DL</w:t>
      </w:r>
      <w:r w:rsidRPr="00026E13">
        <w:rPr>
          <w:rFonts w:ascii="Arial" w:hAnsi="Arial" w:cs="Arial"/>
          <w:sz w:val="20"/>
          <w:szCs w:val="20"/>
        </w:rPr>
        <w:t xml:space="preserve">, Keeton V, </w:t>
      </w:r>
      <w:proofErr w:type="spellStart"/>
      <w:r w:rsidRPr="00026E13">
        <w:rPr>
          <w:rFonts w:ascii="Arial" w:hAnsi="Arial" w:cs="Arial"/>
          <w:sz w:val="20"/>
          <w:szCs w:val="20"/>
        </w:rPr>
        <w:t>Alkon</w:t>
      </w:r>
      <w:proofErr w:type="spellEnd"/>
      <w:r w:rsidRPr="00026E13">
        <w:rPr>
          <w:rFonts w:ascii="Arial" w:hAnsi="Arial" w:cs="Arial"/>
          <w:sz w:val="20"/>
          <w:szCs w:val="20"/>
        </w:rPr>
        <w:t xml:space="preserve"> A, </w:t>
      </w:r>
      <w:proofErr w:type="spellStart"/>
      <w:r w:rsidRPr="00026E13">
        <w:rPr>
          <w:rFonts w:ascii="Arial" w:hAnsi="Arial" w:cs="Arial"/>
          <w:sz w:val="20"/>
          <w:szCs w:val="20"/>
        </w:rPr>
        <w:t>Neelon</w:t>
      </w:r>
      <w:proofErr w:type="spellEnd"/>
      <w:r w:rsidRPr="00026E13">
        <w:rPr>
          <w:rFonts w:ascii="Arial" w:hAnsi="Arial" w:cs="Arial"/>
          <w:sz w:val="20"/>
          <w:szCs w:val="20"/>
        </w:rPr>
        <w:t xml:space="preserve"> M, Diaz Rios K, Srivastava D, </w:t>
      </w:r>
      <w:proofErr w:type="spellStart"/>
      <w:r w:rsidRPr="00026E13">
        <w:rPr>
          <w:rFonts w:ascii="Arial" w:hAnsi="Arial" w:cs="Arial"/>
          <w:sz w:val="20"/>
          <w:szCs w:val="20"/>
        </w:rPr>
        <w:t>Strochlic</w:t>
      </w:r>
      <w:proofErr w:type="spellEnd"/>
      <w:r w:rsidRPr="00026E13">
        <w:rPr>
          <w:rFonts w:ascii="Arial" w:hAnsi="Arial" w:cs="Arial"/>
          <w:sz w:val="20"/>
          <w:szCs w:val="20"/>
        </w:rPr>
        <w:t xml:space="preserve"> R, </w:t>
      </w:r>
      <w:proofErr w:type="spellStart"/>
      <w:r w:rsidRPr="00026E13">
        <w:rPr>
          <w:rFonts w:ascii="Arial" w:hAnsi="Arial" w:cs="Arial"/>
          <w:sz w:val="20"/>
          <w:szCs w:val="20"/>
        </w:rPr>
        <w:t>Olague</w:t>
      </w:r>
      <w:proofErr w:type="spellEnd"/>
      <w:r w:rsidRPr="00026E13">
        <w:rPr>
          <w:rFonts w:ascii="Arial" w:hAnsi="Arial" w:cs="Arial"/>
          <w:sz w:val="20"/>
          <w:szCs w:val="20"/>
        </w:rPr>
        <w:t xml:space="preserve"> C, Vela R, Sanchez M, De la Vega N, Ritchie LD. (2022, June 1). </w:t>
      </w:r>
      <w:proofErr w:type="spellStart"/>
      <w:r w:rsidRPr="00026E13">
        <w:rPr>
          <w:rFonts w:ascii="Arial" w:hAnsi="Arial" w:cs="Arial"/>
          <w:sz w:val="20"/>
          <w:szCs w:val="20"/>
        </w:rPr>
        <w:t>Recomendaciones</w:t>
      </w:r>
      <w:proofErr w:type="spellEnd"/>
      <w:r w:rsidRPr="00026E13">
        <w:rPr>
          <w:rFonts w:ascii="Arial" w:hAnsi="Arial" w:cs="Arial"/>
          <w:sz w:val="20"/>
          <w:szCs w:val="20"/>
        </w:rPr>
        <w:t xml:space="preserve"> Para la </w:t>
      </w:r>
      <w:proofErr w:type="spellStart"/>
      <w:r w:rsidRPr="00026E13">
        <w:rPr>
          <w:rFonts w:ascii="Arial" w:hAnsi="Arial" w:cs="Arial"/>
          <w:sz w:val="20"/>
          <w:szCs w:val="20"/>
        </w:rPr>
        <w:t>Alimentación</w:t>
      </w:r>
      <w:proofErr w:type="spellEnd"/>
      <w:r w:rsidRPr="00026E13">
        <w:rPr>
          <w:rFonts w:ascii="Arial" w:hAnsi="Arial" w:cs="Arial"/>
          <w:sz w:val="20"/>
          <w:szCs w:val="20"/>
        </w:rPr>
        <w:t xml:space="preserve"> de Infantes para </w:t>
      </w:r>
      <w:proofErr w:type="spellStart"/>
      <w:r w:rsidRPr="00026E13">
        <w:rPr>
          <w:rFonts w:ascii="Arial" w:hAnsi="Arial" w:cs="Arial"/>
          <w:sz w:val="20"/>
          <w:szCs w:val="20"/>
        </w:rPr>
        <w:t>Proveedores</w:t>
      </w:r>
      <w:proofErr w:type="spellEnd"/>
      <w:r w:rsidRPr="00026E13">
        <w:rPr>
          <w:rFonts w:ascii="Arial" w:hAnsi="Arial" w:cs="Arial"/>
          <w:sz w:val="20"/>
          <w:szCs w:val="20"/>
        </w:rPr>
        <w:t xml:space="preserve"> </w:t>
      </w:r>
      <w:proofErr w:type="spellStart"/>
      <w:r w:rsidRPr="00026E13">
        <w:rPr>
          <w:rFonts w:ascii="Arial" w:hAnsi="Arial" w:cs="Arial"/>
          <w:sz w:val="20"/>
          <w:szCs w:val="20"/>
        </w:rPr>
        <w:t>en</w:t>
      </w:r>
      <w:proofErr w:type="spellEnd"/>
      <w:r w:rsidRPr="00026E13">
        <w:rPr>
          <w:rFonts w:ascii="Arial" w:hAnsi="Arial" w:cs="Arial"/>
          <w:sz w:val="20"/>
          <w:szCs w:val="20"/>
        </w:rPr>
        <w:t xml:space="preserve"> </w:t>
      </w:r>
      <w:proofErr w:type="spellStart"/>
      <w:r w:rsidRPr="00026E13">
        <w:rPr>
          <w:rFonts w:ascii="Arial" w:hAnsi="Arial" w:cs="Arial"/>
          <w:sz w:val="20"/>
          <w:szCs w:val="20"/>
        </w:rPr>
        <w:t>Hogares</w:t>
      </w:r>
      <w:proofErr w:type="spellEnd"/>
      <w:r w:rsidRPr="00026E13">
        <w:rPr>
          <w:rFonts w:ascii="Arial" w:hAnsi="Arial" w:cs="Arial"/>
          <w:sz w:val="20"/>
          <w:szCs w:val="20"/>
        </w:rPr>
        <w:t xml:space="preserve"> de </w:t>
      </w:r>
      <w:proofErr w:type="spellStart"/>
      <w:r w:rsidRPr="00026E13">
        <w:rPr>
          <w:rFonts w:ascii="Arial" w:hAnsi="Arial" w:cs="Arial"/>
          <w:sz w:val="20"/>
          <w:szCs w:val="20"/>
        </w:rPr>
        <w:t>Cuidado</w:t>
      </w:r>
      <w:proofErr w:type="spellEnd"/>
      <w:r w:rsidRPr="00026E13">
        <w:rPr>
          <w:rFonts w:ascii="Arial" w:hAnsi="Arial" w:cs="Arial"/>
          <w:sz w:val="20"/>
          <w:szCs w:val="20"/>
        </w:rPr>
        <w:t xml:space="preserve"> </w:t>
      </w:r>
      <w:proofErr w:type="spellStart"/>
      <w:r w:rsidRPr="00026E13">
        <w:rPr>
          <w:rFonts w:ascii="Arial" w:hAnsi="Arial" w:cs="Arial"/>
          <w:sz w:val="20"/>
          <w:szCs w:val="20"/>
        </w:rPr>
        <w:t>Infantil</w:t>
      </w:r>
      <w:proofErr w:type="spellEnd"/>
      <w:r w:rsidRPr="00026E13">
        <w:rPr>
          <w:rFonts w:ascii="Arial" w:hAnsi="Arial" w:cs="Arial"/>
          <w:sz w:val="20"/>
          <w:szCs w:val="20"/>
        </w:rPr>
        <w:t>. </w:t>
      </w:r>
      <w:proofErr w:type="spellStart"/>
      <w:r w:rsidRPr="00026E13">
        <w:rPr>
          <w:rFonts w:ascii="Arial" w:hAnsi="Arial" w:cs="Arial"/>
          <w:sz w:val="20"/>
          <w:szCs w:val="20"/>
        </w:rPr>
        <w:t>eXtension</w:t>
      </w:r>
      <w:proofErr w:type="spellEnd"/>
      <w:r w:rsidRPr="00026E13">
        <w:rPr>
          <w:rFonts w:ascii="Arial" w:hAnsi="Arial" w:cs="Arial"/>
          <w:sz w:val="20"/>
          <w:szCs w:val="20"/>
        </w:rPr>
        <w:t xml:space="preserve"> Campus. </w:t>
      </w:r>
      <w:hyperlink r:id="rId56" w:history="1">
        <w:r w:rsidRPr="00026E13">
          <w:rPr>
            <w:rStyle w:val="Hyperlink"/>
            <w:rFonts w:ascii="Arial" w:hAnsi="Arial" w:cs="Arial"/>
            <w:sz w:val="20"/>
            <w:szCs w:val="20"/>
          </w:rPr>
          <w:t>https://campus.extension.org/course/view.php?id=1790&amp;lang=es</w:t>
        </w:r>
      </w:hyperlink>
    </w:p>
    <w:p w14:paraId="3F084029" w14:textId="37035FC5" w:rsidR="00026E13" w:rsidRPr="00026E13" w:rsidRDefault="00026E13" w:rsidP="005F4AE7">
      <w:pPr>
        <w:pStyle w:val="BodyTextIndent"/>
        <w:numPr>
          <w:ilvl w:val="0"/>
          <w:numId w:val="24"/>
        </w:numPr>
        <w:spacing w:before="20" w:after="20"/>
        <w:rPr>
          <w:rFonts w:ascii="Arial" w:hAnsi="Arial" w:cs="Arial"/>
          <w:sz w:val="20"/>
          <w:szCs w:val="20"/>
        </w:rPr>
      </w:pPr>
      <w:r w:rsidRPr="00026E13">
        <w:rPr>
          <w:rFonts w:ascii="Arial" w:hAnsi="Arial" w:cs="Arial"/>
          <w:b/>
          <w:bCs/>
          <w:sz w:val="20"/>
          <w:szCs w:val="20"/>
        </w:rPr>
        <w:t>Lee DL</w:t>
      </w:r>
      <w:r w:rsidRPr="00026E13">
        <w:rPr>
          <w:rFonts w:ascii="Arial" w:hAnsi="Arial" w:cs="Arial"/>
          <w:sz w:val="20"/>
          <w:szCs w:val="20"/>
        </w:rPr>
        <w:t xml:space="preserve">, Keeton V, </w:t>
      </w:r>
      <w:proofErr w:type="spellStart"/>
      <w:r w:rsidRPr="00026E13">
        <w:rPr>
          <w:rFonts w:ascii="Arial" w:hAnsi="Arial" w:cs="Arial"/>
          <w:sz w:val="20"/>
          <w:szCs w:val="20"/>
        </w:rPr>
        <w:t>Alkon</w:t>
      </w:r>
      <w:proofErr w:type="spellEnd"/>
      <w:r w:rsidRPr="00026E13">
        <w:rPr>
          <w:rFonts w:ascii="Arial" w:hAnsi="Arial" w:cs="Arial"/>
          <w:sz w:val="20"/>
          <w:szCs w:val="20"/>
        </w:rPr>
        <w:t xml:space="preserve"> A, </w:t>
      </w:r>
      <w:proofErr w:type="spellStart"/>
      <w:r w:rsidRPr="00026E13">
        <w:rPr>
          <w:rFonts w:ascii="Arial" w:hAnsi="Arial" w:cs="Arial"/>
          <w:sz w:val="20"/>
          <w:szCs w:val="20"/>
        </w:rPr>
        <w:t>Neelon</w:t>
      </w:r>
      <w:proofErr w:type="spellEnd"/>
      <w:r w:rsidRPr="00026E13">
        <w:rPr>
          <w:rFonts w:ascii="Arial" w:hAnsi="Arial" w:cs="Arial"/>
          <w:sz w:val="20"/>
          <w:szCs w:val="20"/>
        </w:rPr>
        <w:t xml:space="preserve"> M, Diaz Rios K, Srivastava D, </w:t>
      </w:r>
      <w:proofErr w:type="spellStart"/>
      <w:r w:rsidRPr="00026E13">
        <w:rPr>
          <w:rFonts w:ascii="Arial" w:hAnsi="Arial" w:cs="Arial"/>
          <w:sz w:val="20"/>
          <w:szCs w:val="20"/>
        </w:rPr>
        <w:t>Strochlic</w:t>
      </w:r>
      <w:proofErr w:type="spellEnd"/>
      <w:r w:rsidRPr="00026E13">
        <w:rPr>
          <w:rFonts w:ascii="Arial" w:hAnsi="Arial" w:cs="Arial"/>
          <w:sz w:val="20"/>
          <w:szCs w:val="20"/>
        </w:rPr>
        <w:t xml:space="preserve"> R, </w:t>
      </w:r>
      <w:proofErr w:type="spellStart"/>
      <w:r w:rsidRPr="00026E13">
        <w:rPr>
          <w:rFonts w:ascii="Arial" w:hAnsi="Arial" w:cs="Arial"/>
          <w:sz w:val="20"/>
          <w:szCs w:val="20"/>
        </w:rPr>
        <w:t>Olague</w:t>
      </w:r>
      <w:proofErr w:type="spellEnd"/>
      <w:r w:rsidRPr="00026E13">
        <w:rPr>
          <w:rFonts w:ascii="Arial" w:hAnsi="Arial" w:cs="Arial"/>
          <w:sz w:val="20"/>
          <w:szCs w:val="20"/>
        </w:rPr>
        <w:t xml:space="preserve"> C, Vela R, Sanchez M, De la Vega N, Ritchie LD. (2022, June 1). </w:t>
      </w:r>
      <w:proofErr w:type="spellStart"/>
      <w:r w:rsidRPr="00026E13">
        <w:rPr>
          <w:rFonts w:ascii="Arial" w:hAnsi="Arial" w:cs="Arial"/>
          <w:sz w:val="20"/>
          <w:szCs w:val="20"/>
        </w:rPr>
        <w:t>Recomendaciones</w:t>
      </w:r>
      <w:proofErr w:type="spellEnd"/>
      <w:r w:rsidRPr="00026E13">
        <w:rPr>
          <w:rFonts w:ascii="Arial" w:hAnsi="Arial" w:cs="Arial"/>
          <w:sz w:val="20"/>
          <w:szCs w:val="20"/>
        </w:rPr>
        <w:t xml:space="preserve"> Para la </w:t>
      </w:r>
      <w:proofErr w:type="spellStart"/>
      <w:r w:rsidRPr="00026E13">
        <w:rPr>
          <w:rFonts w:ascii="Arial" w:hAnsi="Arial" w:cs="Arial"/>
          <w:sz w:val="20"/>
          <w:szCs w:val="20"/>
        </w:rPr>
        <w:t>Alimentación</w:t>
      </w:r>
      <w:proofErr w:type="spellEnd"/>
      <w:r w:rsidRPr="00026E13">
        <w:rPr>
          <w:rFonts w:ascii="Arial" w:hAnsi="Arial" w:cs="Arial"/>
          <w:sz w:val="20"/>
          <w:szCs w:val="20"/>
        </w:rPr>
        <w:t xml:space="preserve"> de </w:t>
      </w:r>
      <w:proofErr w:type="spellStart"/>
      <w:r w:rsidRPr="00026E13">
        <w:rPr>
          <w:rFonts w:ascii="Arial" w:hAnsi="Arial" w:cs="Arial"/>
          <w:sz w:val="20"/>
          <w:szCs w:val="20"/>
        </w:rPr>
        <w:t>Niños</w:t>
      </w:r>
      <w:proofErr w:type="spellEnd"/>
      <w:r w:rsidRPr="00026E13">
        <w:rPr>
          <w:rFonts w:ascii="Arial" w:hAnsi="Arial" w:cs="Arial"/>
          <w:sz w:val="20"/>
          <w:szCs w:val="20"/>
        </w:rPr>
        <w:t xml:space="preserve"> </w:t>
      </w:r>
      <w:proofErr w:type="spellStart"/>
      <w:r w:rsidRPr="00026E13">
        <w:rPr>
          <w:rFonts w:ascii="Arial" w:hAnsi="Arial" w:cs="Arial"/>
          <w:sz w:val="20"/>
          <w:szCs w:val="20"/>
        </w:rPr>
        <w:t>Pequeños</w:t>
      </w:r>
      <w:proofErr w:type="spellEnd"/>
      <w:r w:rsidRPr="00026E13">
        <w:rPr>
          <w:rFonts w:ascii="Arial" w:hAnsi="Arial" w:cs="Arial"/>
          <w:sz w:val="20"/>
          <w:szCs w:val="20"/>
        </w:rPr>
        <w:t xml:space="preserve"> para </w:t>
      </w:r>
      <w:proofErr w:type="spellStart"/>
      <w:r w:rsidRPr="00026E13">
        <w:rPr>
          <w:rFonts w:ascii="Arial" w:hAnsi="Arial" w:cs="Arial"/>
          <w:sz w:val="20"/>
          <w:szCs w:val="20"/>
        </w:rPr>
        <w:t>Proveedores</w:t>
      </w:r>
      <w:proofErr w:type="spellEnd"/>
      <w:r w:rsidRPr="00026E13">
        <w:rPr>
          <w:rFonts w:ascii="Arial" w:hAnsi="Arial" w:cs="Arial"/>
          <w:sz w:val="20"/>
          <w:szCs w:val="20"/>
        </w:rPr>
        <w:t xml:space="preserve"> </w:t>
      </w:r>
      <w:proofErr w:type="spellStart"/>
      <w:r w:rsidRPr="00026E13">
        <w:rPr>
          <w:rFonts w:ascii="Arial" w:hAnsi="Arial" w:cs="Arial"/>
          <w:sz w:val="20"/>
          <w:szCs w:val="20"/>
        </w:rPr>
        <w:t>en</w:t>
      </w:r>
      <w:proofErr w:type="spellEnd"/>
      <w:r w:rsidRPr="00026E13">
        <w:rPr>
          <w:rFonts w:ascii="Arial" w:hAnsi="Arial" w:cs="Arial"/>
          <w:sz w:val="20"/>
          <w:szCs w:val="20"/>
        </w:rPr>
        <w:t xml:space="preserve"> </w:t>
      </w:r>
      <w:proofErr w:type="spellStart"/>
      <w:r w:rsidRPr="00026E13">
        <w:rPr>
          <w:rFonts w:ascii="Arial" w:hAnsi="Arial" w:cs="Arial"/>
          <w:sz w:val="20"/>
          <w:szCs w:val="20"/>
        </w:rPr>
        <w:t>Hogares</w:t>
      </w:r>
      <w:proofErr w:type="spellEnd"/>
      <w:r w:rsidRPr="00026E13">
        <w:rPr>
          <w:rFonts w:ascii="Arial" w:hAnsi="Arial" w:cs="Arial"/>
          <w:sz w:val="20"/>
          <w:szCs w:val="20"/>
        </w:rPr>
        <w:t xml:space="preserve"> de </w:t>
      </w:r>
      <w:proofErr w:type="spellStart"/>
      <w:r w:rsidRPr="00026E13">
        <w:rPr>
          <w:rFonts w:ascii="Arial" w:hAnsi="Arial" w:cs="Arial"/>
          <w:sz w:val="20"/>
          <w:szCs w:val="20"/>
        </w:rPr>
        <w:t>Cuidado</w:t>
      </w:r>
      <w:proofErr w:type="spellEnd"/>
      <w:r w:rsidRPr="00026E13">
        <w:rPr>
          <w:rFonts w:ascii="Arial" w:hAnsi="Arial" w:cs="Arial"/>
          <w:sz w:val="20"/>
          <w:szCs w:val="20"/>
        </w:rPr>
        <w:t xml:space="preserve"> </w:t>
      </w:r>
      <w:proofErr w:type="spellStart"/>
      <w:r w:rsidRPr="00026E13">
        <w:rPr>
          <w:rFonts w:ascii="Arial" w:hAnsi="Arial" w:cs="Arial"/>
          <w:sz w:val="20"/>
          <w:szCs w:val="20"/>
        </w:rPr>
        <w:t>Infantil</w:t>
      </w:r>
      <w:proofErr w:type="spellEnd"/>
      <w:r w:rsidRPr="00026E13">
        <w:rPr>
          <w:rFonts w:ascii="Arial" w:hAnsi="Arial" w:cs="Arial"/>
          <w:sz w:val="20"/>
          <w:szCs w:val="20"/>
        </w:rPr>
        <w:t>. </w:t>
      </w:r>
      <w:proofErr w:type="spellStart"/>
      <w:r w:rsidRPr="00026E13">
        <w:rPr>
          <w:rFonts w:ascii="Arial" w:hAnsi="Arial" w:cs="Arial"/>
          <w:sz w:val="20"/>
          <w:szCs w:val="20"/>
        </w:rPr>
        <w:t>eXtension</w:t>
      </w:r>
      <w:proofErr w:type="spellEnd"/>
      <w:r w:rsidRPr="00026E13">
        <w:rPr>
          <w:rFonts w:ascii="Arial" w:hAnsi="Arial" w:cs="Arial"/>
          <w:sz w:val="20"/>
          <w:szCs w:val="20"/>
        </w:rPr>
        <w:t xml:space="preserve"> Campus. </w:t>
      </w:r>
      <w:hyperlink r:id="rId57" w:history="1">
        <w:r w:rsidRPr="00026E13">
          <w:rPr>
            <w:rStyle w:val="Hyperlink"/>
            <w:rFonts w:ascii="Arial" w:hAnsi="Arial" w:cs="Arial"/>
            <w:sz w:val="20"/>
            <w:szCs w:val="20"/>
          </w:rPr>
          <w:t>https://campus.extension.org/course/view.php?id=1791&amp;lang=es</w:t>
        </w:r>
      </w:hyperlink>
    </w:p>
    <w:p w14:paraId="363A0834" w14:textId="0F2119ED" w:rsidR="0008407C" w:rsidRPr="0030697A" w:rsidRDefault="0008407C" w:rsidP="005F4AE7">
      <w:pPr>
        <w:pStyle w:val="BodyTextIndent"/>
        <w:numPr>
          <w:ilvl w:val="0"/>
          <w:numId w:val="24"/>
        </w:numPr>
        <w:spacing w:before="20" w:after="20"/>
        <w:rPr>
          <w:rFonts w:ascii="Arial" w:hAnsi="Arial" w:cs="Arial"/>
          <w:sz w:val="20"/>
          <w:szCs w:val="20"/>
        </w:rPr>
      </w:pPr>
      <w:proofErr w:type="spellStart"/>
      <w:r w:rsidRPr="0030697A">
        <w:rPr>
          <w:rFonts w:ascii="Arial" w:hAnsi="Arial" w:cs="Arial"/>
          <w:sz w:val="20"/>
          <w:szCs w:val="20"/>
        </w:rPr>
        <w:t>Alkon</w:t>
      </w:r>
      <w:proofErr w:type="spellEnd"/>
      <w:r w:rsidRPr="0030697A">
        <w:rPr>
          <w:rFonts w:ascii="Arial" w:hAnsi="Arial" w:cs="Arial"/>
          <w:sz w:val="20"/>
          <w:szCs w:val="20"/>
        </w:rPr>
        <w:t xml:space="preserve"> A, Rose B, Hazard K, </w:t>
      </w:r>
      <w:r w:rsidRPr="0030697A">
        <w:rPr>
          <w:rFonts w:ascii="Arial" w:hAnsi="Arial" w:cs="Arial"/>
          <w:b/>
          <w:sz w:val="20"/>
          <w:szCs w:val="20"/>
        </w:rPr>
        <w:t>Lee DL</w:t>
      </w:r>
      <w:r w:rsidRPr="0030697A">
        <w:rPr>
          <w:rFonts w:ascii="Arial" w:hAnsi="Arial" w:cs="Arial"/>
          <w:sz w:val="20"/>
          <w:szCs w:val="20"/>
        </w:rPr>
        <w:t xml:space="preserve">, Ritchie LD, Hecht C, Hecht K, </w:t>
      </w:r>
      <w:proofErr w:type="spellStart"/>
      <w:r w:rsidRPr="0030697A">
        <w:rPr>
          <w:rFonts w:ascii="Arial" w:hAnsi="Arial" w:cs="Arial"/>
          <w:sz w:val="20"/>
          <w:szCs w:val="20"/>
        </w:rPr>
        <w:t>DiMatteo</w:t>
      </w:r>
      <w:proofErr w:type="spellEnd"/>
      <w:r w:rsidRPr="0030697A">
        <w:rPr>
          <w:rFonts w:ascii="Arial" w:hAnsi="Arial" w:cs="Arial"/>
          <w:sz w:val="20"/>
          <w:szCs w:val="20"/>
        </w:rPr>
        <w:t xml:space="preserve"> G, Patel A, </w:t>
      </w:r>
      <w:proofErr w:type="spellStart"/>
      <w:r w:rsidRPr="0030697A">
        <w:rPr>
          <w:rFonts w:ascii="Arial" w:hAnsi="Arial" w:cs="Arial"/>
          <w:sz w:val="20"/>
          <w:szCs w:val="20"/>
        </w:rPr>
        <w:t>Neelon</w:t>
      </w:r>
      <w:proofErr w:type="spellEnd"/>
      <w:r w:rsidRPr="0030697A">
        <w:rPr>
          <w:rFonts w:ascii="Arial" w:hAnsi="Arial" w:cs="Arial"/>
          <w:sz w:val="20"/>
          <w:szCs w:val="20"/>
        </w:rPr>
        <w:t xml:space="preserve"> M, Soule K, Diaz Rios K, </w:t>
      </w:r>
      <w:proofErr w:type="spellStart"/>
      <w:r w:rsidRPr="0030697A">
        <w:rPr>
          <w:rFonts w:ascii="Arial" w:hAnsi="Arial" w:cs="Arial"/>
          <w:sz w:val="20"/>
          <w:szCs w:val="20"/>
        </w:rPr>
        <w:t>Ravalin</w:t>
      </w:r>
      <w:proofErr w:type="spellEnd"/>
      <w:r w:rsidRPr="0030697A">
        <w:rPr>
          <w:rFonts w:ascii="Arial" w:hAnsi="Arial" w:cs="Arial"/>
          <w:sz w:val="20"/>
          <w:szCs w:val="20"/>
        </w:rPr>
        <w:t xml:space="preserve"> D, </w:t>
      </w:r>
      <w:proofErr w:type="spellStart"/>
      <w:r w:rsidRPr="0030697A">
        <w:rPr>
          <w:rFonts w:ascii="Arial" w:hAnsi="Arial" w:cs="Arial"/>
          <w:sz w:val="20"/>
          <w:szCs w:val="20"/>
        </w:rPr>
        <w:t>Pyeatt</w:t>
      </w:r>
      <w:proofErr w:type="spellEnd"/>
      <w:r w:rsidRPr="0030697A">
        <w:rPr>
          <w:rFonts w:ascii="Arial" w:hAnsi="Arial" w:cs="Arial"/>
          <w:sz w:val="20"/>
          <w:szCs w:val="20"/>
        </w:rPr>
        <w:t xml:space="preserve"> G, James P, Tellez S, Beattie A, </w:t>
      </w:r>
      <w:proofErr w:type="spellStart"/>
      <w:r w:rsidRPr="0030697A">
        <w:rPr>
          <w:rFonts w:ascii="Arial" w:hAnsi="Arial" w:cs="Arial"/>
          <w:sz w:val="20"/>
          <w:szCs w:val="20"/>
        </w:rPr>
        <w:t>Borrman</w:t>
      </w:r>
      <w:proofErr w:type="spellEnd"/>
      <w:r w:rsidRPr="0030697A">
        <w:rPr>
          <w:rFonts w:ascii="Arial" w:hAnsi="Arial" w:cs="Arial"/>
          <w:sz w:val="20"/>
          <w:szCs w:val="20"/>
        </w:rPr>
        <w:t xml:space="preserve"> A, </w:t>
      </w:r>
      <w:proofErr w:type="spellStart"/>
      <w:r w:rsidRPr="0030697A">
        <w:rPr>
          <w:rFonts w:ascii="Arial" w:hAnsi="Arial" w:cs="Arial"/>
          <w:sz w:val="20"/>
          <w:szCs w:val="20"/>
        </w:rPr>
        <w:t>Chamnes</w:t>
      </w:r>
      <w:proofErr w:type="spellEnd"/>
      <w:r w:rsidRPr="0030697A">
        <w:rPr>
          <w:rFonts w:ascii="Arial" w:hAnsi="Arial" w:cs="Arial"/>
          <w:sz w:val="20"/>
          <w:szCs w:val="20"/>
        </w:rPr>
        <w:t xml:space="preserve"> N, Myers L. (2020, February 4). Healthy Beverages in Early Care &amp; Education. </w:t>
      </w:r>
      <w:proofErr w:type="spellStart"/>
      <w:r w:rsidRPr="0030697A">
        <w:rPr>
          <w:rFonts w:ascii="Arial" w:hAnsi="Arial" w:cs="Arial"/>
          <w:sz w:val="20"/>
          <w:szCs w:val="20"/>
        </w:rPr>
        <w:t>eXtension</w:t>
      </w:r>
      <w:proofErr w:type="spellEnd"/>
      <w:r w:rsidRPr="0030697A">
        <w:rPr>
          <w:rFonts w:ascii="Arial" w:hAnsi="Arial" w:cs="Arial"/>
          <w:sz w:val="20"/>
          <w:szCs w:val="20"/>
        </w:rPr>
        <w:t xml:space="preserve"> Campus. </w:t>
      </w:r>
      <w:hyperlink r:id="rId58" w:history="1">
        <w:r w:rsidR="00D97936" w:rsidRPr="00BB4D70">
          <w:rPr>
            <w:rStyle w:val="Hyperlink"/>
            <w:rFonts w:ascii="Arial" w:hAnsi="Arial" w:cs="Arial"/>
            <w:sz w:val="20"/>
            <w:szCs w:val="20"/>
          </w:rPr>
          <w:t>https://campus.extension.org/course/view.php?id=1722&amp;lang=en_us</w:t>
        </w:r>
      </w:hyperlink>
    </w:p>
    <w:p w14:paraId="61AFFF30" w14:textId="3E3FAE68" w:rsidR="0008407C" w:rsidRDefault="0008407C" w:rsidP="005F4AE7">
      <w:pPr>
        <w:pStyle w:val="BodyTextIndent"/>
        <w:numPr>
          <w:ilvl w:val="0"/>
          <w:numId w:val="24"/>
        </w:numPr>
        <w:spacing w:before="20" w:after="20"/>
        <w:rPr>
          <w:rFonts w:ascii="Arial" w:hAnsi="Arial" w:cs="Arial"/>
          <w:sz w:val="20"/>
          <w:szCs w:val="20"/>
        </w:rPr>
      </w:pPr>
      <w:proofErr w:type="spellStart"/>
      <w:r w:rsidRPr="0030697A">
        <w:rPr>
          <w:rFonts w:ascii="Arial" w:hAnsi="Arial" w:cs="Arial"/>
          <w:sz w:val="20"/>
          <w:szCs w:val="20"/>
        </w:rPr>
        <w:t>Alkon</w:t>
      </w:r>
      <w:proofErr w:type="spellEnd"/>
      <w:r w:rsidRPr="0030697A">
        <w:rPr>
          <w:rFonts w:ascii="Arial" w:hAnsi="Arial" w:cs="Arial"/>
          <w:sz w:val="20"/>
          <w:szCs w:val="20"/>
        </w:rPr>
        <w:t xml:space="preserve"> A, Rose B, Hazard K, </w:t>
      </w:r>
      <w:r w:rsidRPr="0030697A">
        <w:rPr>
          <w:rFonts w:ascii="Arial" w:hAnsi="Arial" w:cs="Arial"/>
          <w:b/>
          <w:sz w:val="20"/>
          <w:szCs w:val="20"/>
        </w:rPr>
        <w:t>Lee DL</w:t>
      </w:r>
      <w:r w:rsidRPr="0030697A">
        <w:rPr>
          <w:rFonts w:ascii="Arial" w:hAnsi="Arial" w:cs="Arial"/>
          <w:sz w:val="20"/>
          <w:szCs w:val="20"/>
        </w:rPr>
        <w:t xml:space="preserve">, Ritchie LD, Hecht C, Hecht K, </w:t>
      </w:r>
      <w:proofErr w:type="spellStart"/>
      <w:r w:rsidRPr="0030697A">
        <w:rPr>
          <w:rFonts w:ascii="Arial" w:hAnsi="Arial" w:cs="Arial"/>
          <w:sz w:val="20"/>
          <w:szCs w:val="20"/>
        </w:rPr>
        <w:t>DiMatteo</w:t>
      </w:r>
      <w:proofErr w:type="spellEnd"/>
      <w:r w:rsidRPr="0030697A">
        <w:rPr>
          <w:rFonts w:ascii="Arial" w:hAnsi="Arial" w:cs="Arial"/>
          <w:sz w:val="20"/>
          <w:szCs w:val="20"/>
        </w:rPr>
        <w:t xml:space="preserve"> G, Patel A, </w:t>
      </w:r>
      <w:proofErr w:type="spellStart"/>
      <w:r w:rsidRPr="0030697A">
        <w:rPr>
          <w:rFonts w:ascii="Arial" w:hAnsi="Arial" w:cs="Arial"/>
          <w:sz w:val="20"/>
          <w:szCs w:val="20"/>
        </w:rPr>
        <w:t>Neelon</w:t>
      </w:r>
      <w:proofErr w:type="spellEnd"/>
      <w:r w:rsidRPr="0030697A">
        <w:rPr>
          <w:rFonts w:ascii="Arial" w:hAnsi="Arial" w:cs="Arial"/>
          <w:sz w:val="20"/>
          <w:szCs w:val="20"/>
        </w:rPr>
        <w:t xml:space="preserve"> M, Soule K, Diaz Rios K, </w:t>
      </w:r>
      <w:proofErr w:type="spellStart"/>
      <w:r w:rsidRPr="0030697A">
        <w:rPr>
          <w:rFonts w:ascii="Arial" w:hAnsi="Arial" w:cs="Arial"/>
          <w:sz w:val="20"/>
          <w:szCs w:val="20"/>
        </w:rPr>
        <w:t>Ravalin</w:t>
      </w:r>
      <w:proofErr w:type="spellEnd"/>
      <w:r w:rsidRPr="0030697A">
        <w:rPr>
          <w:rFonts w:ascii="Arial" w:hAnsi="Arial" w:cs="Arial"/>
          <w:sz w:val="20"/>
          <w:szCs w:val="20"/>
        </w:rPr>
        <w:t xml:space="preserve"> D, </w:t>
      </w:r>
      <w:proofErr w:type="spellStart"/>
      <w:r w:rsidRPr="0030697A">
        <w:rPr>
          <w:rFonts w:ascii="Arial" w:hAnsi="Arial" w:cs="Arial"/>
          <w:sz w:val="20"/>
          <w:szCs w:val="20"/>
        </w:rPr>
        <w:t>Pyeatt</w:t>
      </w:r>
      <w:proofErr w:type="spellEnd"/>
      <w:r w:rsidRPr="0030697A">
        <w:rPr>
          <w:rFonts w:ascii="Arial" w:hAnsi="Arial" w:cs="Arial"/>
          <w:sz w:val="20"/>
          <w:szCs w:val="20"/>
        </w:rPr>
        <w:t xml:space="preserve"> G, James P, Tellez S, Beattie A, </w:t>
      </w:r>
      <w:proofErr w:type="spellStart"/>
      <w:r w:rsidRPr="0030697A">
        <w:rPr>
          <w:rFonts w:ascii="Arial" w:hAnsi="Arial" w:cs="Arial"/>
          <w:sz w:val="20"/>
          <w:szCs w:val="20"/>
        </w:rPr>
        <w:t>Borrman</w:t>
      </w:r>
      <w:proofErr w:type="spellEnd"/>
      <w:r w:rsidRPr="0030697A">
        <w:rPr>
          <w:rFonts w:ascii="Arial" w:hAnsi="Arial" w:cs="Arial"/>
          <w:sz w:val="20"/>
          <w:szCs w:val="20"/>
        </w:rPr>
        <w:t xml:space="preserve"> A, </w:t>
      </w:r>
      <w:proofErr w:type="spellStart"/>
      <w:r w:rsidRPr="0030697A">
        <w:rPr>
          <w:rFonts w:ascii="Arial" w:hAnsi="Arial" w:cs="Arial"/>
          <w:sz w:val="20"/>
          <w:szCs w:val="20"/>
        </w:rPr>
        <w:t>Chamnes</w:t>
      </w:r>
      <w:proofErr w:type="spellEnd"/>
      <w:r w:rsidRPr="0030697A">
        <w:rPr>
          <w:rFonts w:ascii="Arial" w:hAnsi="Arial" w:cs="Arial"/>
          <w:sz w:val="20"/>
          <w:szCs w:val="20"/>
        </w:rPr>
        <w:t xml:space="preserve"> N, Myers L. (2020, February 4). </w:t>
      </w:r>
      <w:proofErr w:type="spellStart"/>
      <w:r w:rsidRPr="0030697A">
        <w:rPr>
          <w:rFonts w:ascii="Arial" w:hAnsi="Arial" w:cs="Arial"/>
          <w:sz w:val="20"/>
          <w:szCs w:val="20"/>
        </w:rPr>
        <w:t>Bebidas</w:t>
      </w:r>
      <w:proofErr w:type="spellEnd"/>
      <w:r w:rsidRPr="0030697A">
        <w:rPr>
          <w:rFonts w:ascii="Arial" w:hAnsi="Arial" w:cs="Arial"/>
          <w:sz w:val="20"/>
          <w:szCs w:val="20"/>
        </w:rPr>
        <w:t xml:space="preserve"> </w:t>
      </w:r>
      <w:proofErr w:type="spellStart"/>
      <w:r w:rsidRPr="0030697A">
        <w:rPr>
          <w:rFonts w:ascii="Arial" w:hAnsi="Arial" w:cs="Arial"/>
          <w:sz w:val="20"/>
          <w:szCs w:val="20"/>
        </w:rPr>
        <w:t>Saludables</w:t>
      </w:r>
      <w:proofErr w:type="spellEnd"/>
      <w:r w:rsidRPr="0030697A">
        <w:rPr>
          <w:rFonts w:ascii="Arial" w:hAnsi="Arial" w:cs="Arial"/>
          <w:sz w:val="20"/>
          <w:szCs w:val="20"/>
        </w:rPr>
        <w:t xml:space="preserve"> </w:t>
      </w:r>
      <w:proofErr w:type="spellStart"/>
      <w:r w:rsidRPr="0030697A">
        <w:rPr>
          <w:rFonts w:ascii="Arial" w:hAnsi="Arial" w:cs="Arial"/>
          <w:sz w:val="20"/>
          <w:szCs w:val="20"/>
        </w:rPr>
        <w:t>en</w:t>
      </w:r>
      <w:proofErr w:type="spellEnd"/>
      <w:r w:rsidRPr="0030697A">
        <w:rPr>
          <w:rFonts w:ascii="Arial" w:hAnsi="Arial" w:cs="Arial"/>
          <w:sz w:val="20"/>
          <w:szCs w:val="20"/>
        </w:rPr>
        <w:t xml:space="preserve"> </w:t>
      </w:r>
      <w:proofErr w:type="spellStart"/>
      <w:r w:rsidRPr="0030697A">
        <w:rPr>
          <w:rFonts w:ascii="Arial" w:hAnsi="Arial" w:cs="Arial"/>
          <w:sz w:val="20"/>
          <w:szCs w:val="20"/>
        </w:rPr>
        <w:t>el</w:t>
      </w:r>
      <w:proofErr w:type="spellEnd"/>
      <w:r w:rsidRPr="0030697A">
        <w:rPr>
          <w:rFonts w:ascii="Arial" w:hAnsi="Arial" w:cs="Arial"/>
          <w:sz w:val="20"/>
          <w:szCs w:val="20"/>
        </w:rPr>
        <w:t xml:space="preserve"> </w:t>
      </w:r>
      <w:proofErr w:type="spellStart"/>
      <w:r w:rsidRPr="0030697A">
        <w:rPr>
          <w:rFonts w:ascii="Arial" w:hAnsi="Arial" w:cs="Arial"/>
          <w:sz w:val="20"/>
          <w:szCs w:val="20"/>
        </w:rPr>
        <w:t>Cuidado</w:t>
      </w:r>
      <w:proofErr w:type="spellEnd"/>
      <w:r w:rsidRPr="0030697A">
        <w:rPr>
          <w:rFonts w:ascii="Arial" w:hAnsi="Arial" w:cs="Arial"/>
          <w:sz w:val="20"/>
          <w:szCs w:val="20"/>
        </w:rPr>
        <w:t xml:space="preserve"> y </w:t>
      </w:r>
      <w:proofErr w:type="spellStart"/>
      <w:r w:rsidRPr="0030697A">
        <w:rPr>
          <w:rFonts w:ascii="Arial" w:hAnsi="Arial" w:cs="Arial"/>
          <w:sz w:val="20"/>
          <w:szCs w:val="20"/>
        </w:rPr>
        <w:t>Educacio´n</w:t>
      </w:r>
      <w:proofErr w:type="spellEnd"/>
      <w:r w:rsidRPr="0030697A">
        <w:rPr>
          <w:rFonts w:ascii="Arial" w:hAnsi="Arial" w:cs="Arial"/>
          <w:sz w:val="20"/>
          <w:szCs w:val="20"/>
        </w:rPr>
        <w:t xml:space="preserve"> de la </w:t>
      </w:r>
      <w:proofErr w:type="spellStart"/>
      <w:r w:rsidRPr="0030697A">
        <w:rPr>
          <w:rFonts w:ascii="Arial" w:hAnsi="Arial" w:cs="Arial"/>
          <w:sz w:val="20"/>
          <w:szCs w:val="20"/>
        </w:rPr>
        <w:t>Infancia</w:t>
      </w:r>
      <w:proofErr w:type="spellEnd"/>
      <w:r w:rsidRPr="0030697A">
        <w:rPr>
          <w:rFonts w:ascii="Arial" w:hAnsi="Arial" w:cs="Arial"/>
          <w:sz w:val="20"/>
          <w:szCs w:val="20"/>
        </w:rPr>
        <w:t xml:space="preserve"> </w:t>
      </w:r>
      <w:proofErr w:type="spellStart"/>
      <w:r w:rsidRPr="0030697A">
        <w:rPr>
          <w:rFonts w:ascii="Arial" w:hAnsi="Arial" w:cs="Arial"/>
          <w:sz w:val="20"/>
          <w:szCs w:val="20"/>
        </w:rPr>
        <w:t>Temprana.eXtension</w:t>
      </w:r>
      <w:proofErr w:type="spellEnd"/>
      <w:r w:rsidRPr="0030697A">
        <w:rPr>
          <w:rFonts w:ascii="Arial" w:hAnsi="Arial" w:cs="Arial"/>
          <w:sz w:val="20"/>
          <w:szCs w:val="20"/>
        </w:rPr>
        <w:t xml:space="preserve"> Campus. </w:t>
      </w:r>
      <w:hyperlink r:id="rId59" w:tgtFrame="_blank" w:history="1">
        <w:r w:rsidRPr="0030697A">
          <w:rPr>
            <w:rFonts w:ascii="Arial" w:hAnsi="Arial" w:cs="Arial"/>
            <w:sz w:val="20"/>
            <w:szCs w:val="20"/>
          </w:rPr>
          <w:t>https://campus.extension.org/course/view.php?id=1739&amp;lang=es</w:t>
        </w:r>
      </w:hyperlink>
      <w:r w:rsidR="005F4AE7">
        <w:rPr>
          <w:rFonts w:ascii="Arial" w:hAnsi="Arial" w:cs="Arial"/>
          <w:sz w:val="20"/>
          <w:szCs w:val="20"/>
        </w:rPr>
        <w:t xml:space="preserve"> </w:t>
      </w:r>
    </w:p>
    <w:p w14:paraId="016099FB" w14:textId="77777777" w:rsidR="003A6FD5" w:rsidRPr="003A6FD5" w:rsidRDefault="003A6FD5" w:rsidP="003A6FD5">
      <w:pPr>
        <w:pStyle w:val="BodyTextIndent"/>
        <w:spacing w:before="20" w:after="20"/>
        <w:ind w:hanging="720"/>
        <w:rPr>
          <w:rFonts w:ascii="Arial" w:hAnsi="Arial" w:cs="Arial"/>
          <w:sz w:val="20"/>
          <w:szCs w:val="20"/>
        </w:rPr>
      </w:pPr>
    </w:p>
    <w:p w14:paraId="37DDB59F" w14:textId="77777777" w:rsidR="0008407C" w:rsidRPr="00EE5FEE"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Pr>
          <w:rFonts w:ascii="Arial" w:hAnsi="Arial" w:cs="Arial"/>
          <w:b/>
          <w:sz w:val="20"/>
          <w:szCs w:val="20"/>
        </w:rPr>
        <w:t>CURRENT RESEARCH PROJECTS</w:t>
      </w:r>
    </w:p>
    <w:p w14:paraId="32967718" w14:textId="5882EC72" w:rsidR="001056B4" w:rsidRDefault="001056B4" w:rsidP="003A6FD5">
      <w:pPr>
        <w:pStyle w:val="Default"/>
        <w:ind w:left="720" w:hanging="720"/>
        <w:rPr>
          <w:rFonts w:ascii="Arial" w:hAnsi="Arial" w:cs="Arial"/>
          <w:sz w:val="20"/>
          <w:szCs w:val="20"/>
        </w:rPr>
      </w:pPr>
      <w:r>
        <w:rPr>
          <w:rFonts w:ascii="Arial" w:hAnsi="Arial" w:cs="Arial"/>
          <w:sz w:val="20"/>
          <w:szCs w:val="20"/>
        </w:rPr>
        <w:t>National Institutes of Health; National Heart, Lung and Blood Institute</w:t>
      </w:r>
      <w:r w:rsidR="003A6FD5">
        <w:rPr>
          <w:rFonts w:ascii="Arial" w:hAnsi="Arial" w:cs="Arial"/>
          <w:sz w:val="20"/>
          <w:szCs w:val="20"/>
        </w:rPr>
        <w:t xml:space="preserve">.   </w:t>
      </w:r>
      <w:r>
        <w:rPr>
          <w:rFonts w:ascii="Arial" w:hAnsi="Arial" w:cs="Arial"/>
          <w:sz w:val="20"/>
          <w:szCs w:val="20"/>
        </w:rPr>
        <w:t>(Patel, Ritchie, co-</w:t>
      </w:r>
      <w:proofErr w:type="gramStart"/>
      <w:r>
        <w:rPr>
          <w:rFonts w:ascii="Arial" w:hAnsi="Arial" w:cs="Arial"/>
          <w:sz w:val="20"/>
          <w:szCs w:val="20"/>
        </w:rPr>
        <w:t>PI)</w:t>
      </w:r>
      <w:r w:rsidR="003A6FD5">
        <w:rPr>
          <w:rFonts w:ascii="Arial" w:hAnsi="Arial" w:cs="Arial"/>
          <w:sz w:val="20"/>
          <w:szCs w:val="20"/>
        </w:rPr>
        <w:t xml:space="preserve">   </w:t>
      </w:r>
      <w:proofErr w:type="gramEnd"/>
      <w:r w:rsidR="003A6FD5">
        <w:rPr>
          <w:rFonts w:ascii="Arial" w:hAnsi="Arial" w:cs="Arial"/>
          <w:sz w:val="20"/>
          <w:szCs w:val="20"/>
        </w:rPr>
        <w:t xml:space="preserve"> </w:t>
      </w:r>
      <w:r w:rsidR="003A6FD5" w:rsidRPr="001056B4">
        <w:rPr>
          <w:rFonts w:ascii="Arial" w:hAnsi="Arial" w:cs="Arial"/>
          <w:sz w:val="20"/>
          <w:szCs w:val="20"/>
        </w:rPr>
        <w:t xml:space="preserve"> </w:t>
      </w:r>
      <w:r w:rsidRPr="001056B4">
        <w:rPr>
          <w:rFonts w:ascii="Arial" w:hAnsi="Arial" w:cs="Arial"/>
          <w:sz w:val="20"/>
          <w:szCs w:val="20"/>
        </w:rPr>
        <w:t>9/2</w:t>
      </w:r>
      <w:r>
        <w:rPr>
          <w:rFonts w:ascii="Arial" w:hAnsi="Arial" w:cs="Arial"/>
          <w:sz w:val="20"/>
          <w:szCs w:val="20"/>
        </w:rPr>
        <w:t>1-</w:t>
      </w:r>
      <w:r w:rsidRPr="001056B4">
        <w:rPr>
          <w:rFonts w:ascii="Arial" w:hAnsi="Arial" w:cs="Arial"/>
          <w:sz w:val="20"/>
          <w:szCs w:val="20"/>
        </w:rPr>
        <w:t>6/26</w:t>
      </w:r>
    </w:p>
    <w:p w14:paraId="6DBB7546" w14:textId="48D55DDC" w:rsidR="001056B4" w:rsidRPr="00C25B9D" w:rsidRDefault="001056B4" w:rsidP="001056B4">
      <w:pPr>
        <w:pStyle w:val="Default"/>
        <w:ind w:left="720" w:hanging="720"/>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sidRPr="001056B4">
        <w:rPr>
          <w:rFonts w:ascii="Arial" w:hAnsi="Arial" w:cs="Arial"/>
          <w:b/>
          <w:bCs/>
          <w:sz w:val="20"/>
          <w:szCs w:val="20"/>
        </w:rPr>
        <w:t>A Multi-Level Intervention to Promote Healthy Beverage Intake through Childcare (“Healthy Drinks, Healthy Futures” “</w:t>
      </w:r>
      <w:proofErr w:type="spellStart"/>
      <w:r w:rsidRPr="001056B4">
        <w:rPr>
          <w:rFonts w:ascii="Arial" w:hAnsi="Arial" w:cs="Arial"/>
          <w:b/>
          <w:bCs/>
          <w:sz w:val="20"/>
          <w:szCs w:val="20"/>
        </w:rPr>
        <w:t>Bebidas</w:t>
      </w:r>
      <w:proofErr w:type="spellEnd"/>
      <w:r w:rsidRPr="001056B4">
        <w:rPr>
          <w:rFonts w:ascii="Arial" w:hAnsi="Arial" w:cs="Arial"/>
          <w:b/>
          <w:bCs/>
          <w:sz w:val="20"/>
          <w:szCs w:val="20"/>
        </w:rPr>
        <w:t xml:space="preserve"> </w:t>
      </w:r>
      <w:proofErr w:type="spellStart"/>
      <w:r w:rsidRPr="001056B4">
        <w:rPr>
          <w:rFonts w:ascii="Arial" w:hAnsi="Arial" w:cs="Arial"/>
          <w:b/>
          <w:bCs/>
          <w:sz w:val="20"/>
          <w:szCs w:val="20"/>
        </w:rPr>
        <w:t>Saludables</w:t>
      </w:r>
      <w:proofErr w:type="spellEnd"/>
      <w:r w:rsidRPr="001056B4">
        <w:rPr>
          <w:rFonts w:ascii="Arial" w:hAnsi="Arial" w:cs="Arial"/>
          <w:b/>
          <w:bCs/>
          <w:sz w:val="20"/>
          <w:szCs w:val="20"/>
        </w:rPr>
        <w:t xml:space="preserve">, </w:t>
      </w:r>
      <w:proofErr w:type="spellStart"/>
      <w:r w:rsidRPr="001056B4">
        <w:rPr>
          <w:rFonts w:ascii="Arial" w:hAnsi="Arial" w:cs="Arial"/>
          <w:b/>
          <w:bCs/>
          <w:sz w:val="20"/>
          <w:szCs w:val="20"/>
        </w:rPr>
        <w:t>Futuros</w:t>
      </w:r>
      <w:proofErr w:type="spellEnd"/>
      <w:r w:rsidRPr="001056B4">
        <w:rPr>
          <w:rFonts w:ascii="Arial" w:hAnsi="Arial" w:cs="Arial"/>
          <w:b/>
          <w:bCs/>
          <w:sz w:val="20"/>
          <w:szCs w:val="20"/>
        </w:rPr>
        <w:t xml:space="preserve"> </w:t>
      </w:r>
      <w:proofErr w:type="spellStart"/>
      <w:r w:rsidRPr="001056B4">
        <w:rPr>
          <w:rFonts w:ascii="Arial" w:hAnsi="Arial" w:cs="Arial"/>
          <w:b/>
          <w:bCs/>
          <w:sz w:val="20"/>
          <w:szCs w:val="20"/>
        </w:rPr>
        <w:t>Saludables</w:t>
      </w:r>
      <w:proofErr w:type="spellEnd"/>
      <w:r w:rsidRPr="001056B4">
        <w:rPr>
          <w:rFonts w:ascii="Arial" w:hAnsi="Arial" w:cs="Arial"/>
          <w:b/>
          <w:bCs/>
          <w:sz w:val="20"/>
          <w:szCs w:val="20"/>
        </w:rPr>
        <w:t>”)</w:t>
      </w:r>
      <w:r>
        <w:rPr>
          <w:rFonts w:ascii="Arial" w:hAnsi="Arial" w:cs="Arial"/>
          <w:sz w:val="20"/>
          <w:szCs w:val="20"/>
        </w:rPr>
        <w:t xml:space="preserve"> </w:t>
      </w:r>
    </w:p>
    <w:p w14:paraId="42189D58" w14:textId="4FC02A3B" w:rsidR="001056B4" w:rsidRPr="001056B4" w:rsidRDefault="001056B4" w:rsidP="001056B4">
      <w:pPr>
        <w:pStyle w:val="Default"/>
        <w:ind w:left="720" w:hanging="720"/>
        <w:rPr>
          <w:rFonts w:ascii="Arial" w:hAnsi="Arial" w:cs="Arial"/>
          <w:sz w:val="20"/>
          <w:szCs w:val="20"/>
        </w:rPr>
      </w:pPr>
      <w:r w:rsidRPr="001056B4">
        <w:rPr>
          <w:rFonts w:ascii="Arial" w:hAnsi="Arial" w:cs="Arial"/>
          <w:sz w:val="20"/>
          <w:szCs w:val="20"/>
        </w:rPr>
        <w:t xml:space="preserve">Aim: </w:t>
      </w:r>
      <w:r w:rsidRPr="001056B4">
        <w:rPr>
          <w:rFonts w:ascii="Arial" w:hAnsi="Arial" w:cs="Arial"/>
          <w:sz w:val="20"/>
          <w:szCs w:val="20"/>
        </w:rPr>
        <w:tab/>
      </w:r>
      <w:r w:rsidR="00A20525">
        <w:rPr>
          <w:rFonts w:ascii="Arial" w:hAnsi="Arial" w:cs="Arial"/>
          <w:sz w:val="20"/>
          <w:szCs w:val="20"/>
        </w:rPr>
        <w:t>E</w:t>
      </w:r>
      <w:r w:rsidRPr="001056B4">
        <w:rPr>
          <w:rFonts w:ascii="Arial" w:hAnsi="Arial" w:cs="Arial"/>
          <w:sz w:val="20"/>
          <w:szCs w:val="20"/>
        </w:rPr>
        <w:t xml:space="preserve">xamine how a 1-year childcare-based healthy beverage intervention affects beverage intake and weight status among low-income, predominantly Latino children. </w:t>
      </w:r>
    </w:p>
    <w:p w14:paraId="475863C5" w14:textId="21F799F1" w:rsidR="001056B4" w:rsidRDefault="001056B4" w:rsidP="001056B4">
      <w:pPr>
        <w:pStyle w:val="Default"/>
        <w:ind w:left="720" w:hanging="720"/>
        <w:rPr>
          <w:rFonts w:ascii="Arial" w:hAnsi="Arial" w:cs="Arial"/>
          <w:sz w:val="20"/>
          <w:szCs w:val="20"/>
        </w:rPr>
      </w:pPr>
      <w:r>
        <w:rPr>
          <w:rFonts w:ascii="Arial" w:hAnsi="Arial" w:cs="Arial"/>
          <w:sz w:val="20"/>
          <w:szCs w:val="20"/>
        </w:rPr>
        <w:t xml:space="preserve">Role: </w:t>
      </w:r>
      <w:r>
        <w:rPr>
          <w:rFonts w:ascii="Arial" w:hAnsi="Arial" w:cs="Arial"/>
          <w:sz w:val="20"/>
          <w:szCs w:val="20"/>
        </w:rPr>
        <w:tab/>
        <w:t>Data Collector</w:t>
      </w:r>
    </w:p>
    <w:p w14:paraId="63C864A7" w14:textId="38DD72AF" w:rsidR="001056B4" w:rsidRDefault="001056B4" w:rsidP="001056B4">
      <w:pPr>
        <w:pStyle w:val="Default"/>
        <w:ind w:left="720" w:hanging="720"/>
        <w:rPr>
          <w:rFonts w:ascii="Arial" w:hAnsi="Arial" w:cs="Arial"/>
          <w:sz w:val="20"/>
          <w:szCs w:val="20"/>
        </w:rPr>
      </w:pPr>
      <w:r>
        <w:rPr>
          <w:rFonts w:ascii="Arial" w:hAnsi="Arial" w:cs="Arial"/>
          <w:sz w:val="20"/>
          <w:szCs w:val="20"/>
        </w:rPr>
        <w:t xml:space="preserve">Total: </w:t>
      </w:r>
      <w:r>
        <w:rPr>
          <w:rFonts w:ascii="Arial" w:hAnsi="Arial" w:cs="Arial"/>
          <w:sz w:val="20"/>
          <w:szCs w:val="20"/>
        </w:rPr>
        <w:tab/>
      </w:r>
      <w:r w:rsidRPr="001056B4">
        <w:rPr>
          <w:rFonts w:ascii="Arial" w:hAnsi="Arial" w:cs="Arial"/>
          <w:sz w:val="20"/>
          <w:szCs w:val="20"/>
        </w:rPr>
        <w:t>$90,012</w:t>
      </w:r>
    </w:p>
    <w:p w14:paraId="27F00866" w14:textId="77777777" w:rsidR="001056B4" w:rsidRDefault="001056B4" w:rsidP="001056B4">
      <w:pPr>
        <w:pStyle w:val="Default"/>
        <w:ind w:left="720" w:hanging="720"/>
        <w:rPr>
          <w:rFonts w:ascii="Arial" w:hAnsi="Arial" w:cs="Arial"/>
          <w:sz w:val="20"/>
          <w:szCs w:val="20"/>
        </w:rPr>
      </w:pPr>
    </w:p>
    <w:p w14:paraId="0B4C722A" w14:textId="3FE58D46" w:rsidR="00286CAE" w:rsidRDefault="00286CAE" w:rsidP="003A6FD5">
      <w:pPr>
        <w:pStyle w:val="Default"/>
        <w:ind w:left="720" w:hanging="720"/>
        <w:rPr>
          <w:rFonts w:ascii="Arial" w:hAnsi="Arial" w:cs="Arial"/>
          <w:sz w:val="20"/>
          <w:szCs w:val="20"/>
        </w:rPr>
      </w:pPr>
      <w:r>
        <w:rPr>
          <w:rFonts w:ascii="Arial" w:hAnsi="Arial" w:cs="Arial"/>
          <w:sz w:val="20"/>
          <w:szCs w:val="20"/>
        </w:rPr>
        <w:t>Robert Wood Johnson Foundation via National WIC Association (prime)</w:t>
      </w:r>
      <w:r w:rsidR="003A6FD5">
        <w:rPr>
          <w:rFonts w:ascii="Arial" w:hAnsi="Arial" w:cs="Arial"/>
          <w:sz w:val="20"/>
          <w:szCs w:val="20"/>
        </w:rPr>
        <w:tab/>
        <w:t xml:space="preserve">        </w:t>
      </w:r>
      <w:proofErr w:type="gramStart"/>
      <w:r w:rsidR="003A6FD5">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Ritchie, PI)</w:t>
      </w:r>
      <w:r w:rsidR="003A6FD5">
        <w:rPr>
          <w:rFonts w:ascii="Arial" w:hAnsi="Arial" w:cs="Arial"/>
          <w:sz w:val="20"/>
          <w:szCs w:val="20"/>
        </w:rPr>
        <w:t xml:space="preserve">    </w:t>
      </w:r>
      <w:r>
        <w:rPr>
          <w:rFonts w:ascii="Arial" w:hAnsi="Arial" w:cs="Arial"/>
          <w:sz w:val="20"/>
          <w:szCs w:val="20"/>
        </w:rPr>
        <w:t>7/22-10/24</w:t>
      </w:r>
    </w:p>
    <w:p w14:paraId="0EC45F5F" w14:textId="77777777" w:rsidR="00286CAE" w:rsidRPr="00C25B9D" w:rsidRDefault="00286CAE" w:rsidP="00286CAE">
      <w:pPr>
        <w:pStyle w:val="Default"/>
        <w:ind w:left="720" w:hanging="720"/>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sidRPr="00C25B9D">
        <w:rPr>
          <w:rFonts w:ascii="Arial" w:hAnsi="Arial" w:cs="Arial"/>
          <w:b/>
          <w:bCs/>
          <w:sz w:val="20"/>
          <w:szCs w:val="20"/>
        </w:rPr>
        <w:t>Boosting the Benefits of WIC (2023 WIC Multi-state Participant Satisfaction Survey)</w:t>
      </w:r>
      <w:r>
        <w:rPr>
          <w:rFonts w:ascii="Arial" w:hAnsi="Arial" w:cs="Arial"/>
          <w:sz w:val="20"/>
          <w:szCs w:val="20"/>
        </w:rPr>
        <w:t xml:space="preserve"> </w:t>
      </w:r>
    </w:p>
    <w:p w14:paraId="1E8B7623" w14:textId="787131D4" w:rsidR="00286CAE" w:rsidRDefault="00286CAE" w:rsidP="008B1F4A">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r>
      <w:r w:rsidR="00A20525">
        <w:rPr>
          <w:rFonts w:ascii="Arial" w:hAnsi="Arial" w:cs="Arial"/>
          <w:sz w:val="20"/>
          <w:szCs w:val="20"/>
        </w:rPr>
        <w:t>S</w:t>
      </w:r>
      <w:r w:rsidR="008B1F4A" w:rsidRPr="00616119">
        <w:rPr>
          <w:rFonts w:ascii="Arial" w:hAnsi="Arial" w:cs="Arial"/>
          <w:sz w:val="20"/>
          <w:szCs w:val="20"/>
        </w:rPr>
        <w:t xml:space="preserve">urvey </w:t>
      </w:r>
      <w:r w:rsidR="00A20525">
        <w:rPr>
          <w:rFonts w:ascii="Arial" w:hAnsi="Arial" w:cs="Arial"/>
          <w:sz w:val="20"/>
          <w:szCs w:val="20"/>
        </w:rPr>
        <w:t>Special Supplemental Nutrition Program for Women, Infants and Children (</w:t>
      </w:r>
      <w:r w:rsidR="008B1F4A" w:rsidRPr="00616119">
        <w:rPr>
          <w:rFonts w:ascii="Arial" w:hAnsi="Arial" w:cs="Arial"/>
          <w:sz w:val="20"/>
          <w:szCs w:val="20"/>
        </w:rPr>
        <w:t>WIC</w:t>
      </w:r>
      <w:r w:rsidR="00A20525">
        <w:rPr>
          <w:rFonts w:ascii="Arial" w:hAnsi="Arial" w:cs="Arial"/>
          <w:sz w:val="20"/>
          <w:szCs w:val="20"/>
        </w:rPr>
        <w:t>)</w:t>
      </w:r>
      <w:r w:rsidR="008B1F4A" w:rsidRPr="00616119">
        <w:rPr>
          <w:rFonts w:ascii="Arial" w:hAnsi="Arial" w:cs="Arial"/>
          <w:sz w:val="20"/>
          <w:szCs w:val="20"/>
        </w:rPr>
        <w:t xml:space="preserve"> participants from multiple states about their experience with WIC services to inform USDA and state efforts to increase participation and retention of women, infant and children on the program.</w:t>
      </w:r>
    </w:p>
    <w:p w14:paraId="673FE026" w14:textId="0A39F261" w:rsidR="00286CAE" w:rsidRDefault="00286CAE" w:rsidP="00286CAE">
      <w:pPr>
        <w:pStyle w:val="Default"/>
        <w:ind w:left="720" w:hanging="720"/>
        <w:rPr>
          <w:rFonts w:ascii="Arial" w:hAnsi="Arial" w:cs="Arial"/>
          <w:sz w:val="20"/>
          <w:szCs w:val="20"/>
        </w:rPr>
      </w:pPr>
      <w:r>
        <w:rPr>
          <w:rFonts w:ascii="Arial" w:hAnsi="Arial" w:cs="Arial"/>
          <w:sz w:val="20"/>
          <w:szCs w:val="20"/>
        </w:rPr>
        <w:t xml:space="preserve">Role: </w:t>
      </w:r>
      <w:r>
        <w:rPr>
          <w:rFonts w:ascii="Arial" w:hAnsi="Arial" w:cs="Arial"/>
          <w:sz w:val="20"/>
          <w:szCs w:val="20"/>
        </w:rPr>
        <w:tab/>
      </w:r>
      <w:r w:rsidR="003A6FD5">
        <w:rPr>
          <w:rFonts w:ascii="Arial" w:hAnsi="Arial" w:cs="Arial"/>
          <w:sz w:val="20"/>
          <w:szCs w:val="20"/>
        </w:rPr>
        <w:t>Co-</w:t>
      </w:r>
      <w:r>
        <w:rPr>
          <w:rFonts w:ascii="Arial" w:hAnsi="Arial" w:cs="Arial"/>
          <w:sz w:val="20"/>
          <w:szCs w:val="20"/>
        </w:rPr>
        <w:t>Project Manager</w:t>
      </w:r>
    </w:p>
    <w:p w14:paraId="1886FDEE" w14:textId="77777777" w:rsidR="00286CAE" w:rsidRDefault="00286CAE" w:rsidP="00286CAE">
      <w:pPr>
        <w:pStyle w:val="Default"/>
        <w:ind w:left="720" w:hanging="720"/>
        <w:rPr>
          <w:rFonts w:ascii="Arial" w:hAnsi="Arial" w:cs="Arial"/>
          <w:sz w:val="20"/>
          <w:szCs w:val="20"/>
        </w:rPr>
      </w:pPr>
      <w:r>
        <w:rPr>
          <w:rFonts w:ascii="Arial" w:hAnsi="Arial" w:cs="Arial"/>
          <w:sz w:val="20"/>
          <w:szCs w:val="20"/>
        </w:rPr>
        <w:t xml:space="preserve">Total: </w:t>
      </w:r>
      <w:r>
        <w:rPr>
          <w:rFonts w:ascii="Arial" w:hAnsi="Arial" w:cs="Arial"/>
          <w:sz w:val="20"/>
          <w:szCs w:val="20"/>
        </w:rPr>
        <w:tab/>
      </w:r>
      <w:r w:rsidRPr="00102AF7">
        <w:rPr>
          <w:rFonts w:ascii="Arial" w:hAnsi="Arial" w:cs="Arial"/>
          <w:sz w:val="20"/>
          <w:szCs w:val="20"/>
        </w:rPr>
        <w:t>$</w:t>
      </w:r>
      <w:r w:rsidRPr="00616119">
        <w:rPr>
          <w:rFonts w:ascii="Arial" w:hAnsi="Arial" w:cs="Arial"/>
          <w:sz w:val="20"/>
          <w:szCs w:val="20"/>
        </w:rPr>
        <w:t>246</w:t>
      </w:r>
      <w:r>
        <w:rPr>
          <w:rFonts w:ascii="Arial" w:hAnsi="Arial" w:cs="Arial"/>
          <w:sz w:val="20"/>
          <w:szCs w:val="20"/>
        </w:rPr>
        <w:t>,</w:t>
      </w:r>
      <w:r w:rsidRPr="00616119">
        <w:rPr>
          <w:rFonts w:ascii="Arial" w:hAnsi="Arial" w:cs="Arial"/>
          <w:sz w:val="20"/>
          <w:szCs w:val="20"/>
        </w:rPr>
        <w:t>879</w:t>
      </w:r>
    </w:p>
    <w:p w14:paraId="2BAD443A" w14:textId="77777777" w:rsidR="00286CAE" w:rsidRDefault="00286CAE" w:rsidP="00DC7458">
      <w:pPr>
        <w:pStyle w:val="Default"/>
        <w:ind w:left="720" w:hanging="720"/>
        <w:rPr>
          <w:rFonts w:ascii="Arial" w:hAnsi="Arial" w:cs="Arial"/>
          <w:sz w:val="20"/>
          <w:szCs w:val="20"/>
        </w:rPr>
      </w:pPr>
    </w:p>
    <w:p w14:paraId="31B1CA1E" w14:textId="6CCF4550" w:rsidR="003A6FD5" w:rsidRDefault="003A6FD5" w:rsidP="00DC7458">
      <w:pPr>
        <w:pStyle w:val="Default"/>
        <w:ind w:left="720" w:hanging="720"/>
        <w:rPr>
          <w:rFonts w:ascii="Arial" w:hAnsi="Arial" w:cs="Arial"/>
          <w:sz w:val="20"/>
          <w:szCs w:val="20"/>
        </w:rPr>
      </w:pPr>
      <w:r>
        <w:rPr>
          <w:rFonts w:ascii="Arial" w:hAnsi="Arial" w:cs="Arial"/>
          <w:sz w:val="20"/>
          <w:szCs w:val="20"/>
        </w:rPr>
        <w:t>University of California, San Francisco &amp; California Department of Public Health, Collaborative for Pandemic Recovery &amp; Readiness Research (CPR</w:t>
      </w:r>
      <w:r w:rsidRPr="003A6FD5">
        <w:rPr>
          <w:rFonts w:ascii="Arial" w:hAnsi="Arial" w:cs="Arial"/>
          <w:sz w:val="20"/>
          <w:szCs w:val="20"/>
          <w:vertAlign w:val="superscript"/>
        </w:rPr>
        <w:t>3</w:t>
      </w:r>
      <w:r>
        <w:rPr>
          <w:rFonts w:ascii="Arial" w:hAnsi="Arial" w:cs="Arial"/>
          <w:sz w:val="20"/>
          <w:szCs w:val="20"/>
        </w:rPr>
        <w:t>)</w:t>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Ritchie, Matias, Co-PI)      7/23-6/24</w:t>
      </w:r>
    </w:p>
    <w:p w14:paraId="1FEAF6F5" w14:textId="7F6DC880" w:rsidR="003A6FD5" w:rsidRDefault="003A6FD5" w:rsidP="00DC7458">
      <w:pPr>
        <w:pStyle w:val="Default"/>
        <w:ind w:left="720" w:hanging="720"/>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sidRPr="003A6FD5">
        <w:rPr>
          <w:rFonts w:ascii="Arial" w:hAnsi="Arial" w:cs="Arial"/>
          <w:b/>
          <w:bCs/>
          <w:sz w:val="20"/>
          <w:szCs w:val="20"/>
        </w:rPr>
        <w:t>Child and Adult Care Food Program: Impacts of COVID-19 Changes to Meal and Snack Reimbursement Rates on Family Childcare Home Providers, Children and Families – Phase 2</w:t>
      </w:r>
    </w:p>
    <w:p w14:paraId="34EF8277" w14:textId="77063EDC" w:rsidR="003A6FD5" w:rsidRPr="003A6FD5" w:rsidRDefault="003A6FD5" w:rsidP="003A6FD5">
      <w:pPr>
        <w:pStyle w:val="Default"/>
        <w:ind w:left="720" w:hanging="720"/>
        <w:rPr>
          <w:rFonts w:ascii="Arial" w:hAnsi="Arial" w:cs="Arial"/>
          <w:bCs/>
          <w:sz w:val="20"/>
          <w:szCs w:val="20"/>
        </w:rPr>
      </w:pPr>
      <w:r>
        <w:rPr>
          <w:rFonts w:ascii="Arial" w:hAnsi="Arial" w:cs="Arial"/>
          <w:sz w:val="20"/>
          <w:szCs w:val="20"/>
        </w:rPr>
        <w:t xml:space="preserve">Aim: </w:t>
      </w:r>
      <w:r>
        <w:rPr>
          <w:rFonts w:ascii="Arial" w:hAnsi="Arial" w:cs="Arial"/>
          <w:sz w:val="20"/>
          <w:szCs w:val="20"/>
        </w:rPr>
        <w:tab/>
        <w:t>Evaluate the impact of the return to tiered Child and Adult Care Food Program reimbursements on ~26,000 Family Child Care Home providers in California. recommendations to maximize CACFP participation and equitable access to healthy foods.</w:t>
      </w:r>
    </w:p>
    <w:p w14:paraId="495AF4FF" w14:textId="4EB2460F" w:rsidR="003A6FD5" w:rsidRDefault="003A6FD5" w:rsidP="003A6FD5">
      <w:pPr>
        <w:pStyle w:val="Default"/>
        <w:rPr>
          <w:rFonts w:ascii="Arial" w:hAnsi="Arial" w:cs="Arial"/>
          <w:sz w:val="20"/>
          <w:szCs w:val="20"/>
        </w:rPr>
      </w:pPr>
      <w:r>
        <w:rPr>
          <w:rFonts w:ascii="Arial" w:hAnsi="Arial" w:cs="Arial"/>
          <w:sz w:val="20"/>
          <w:szCs w:val="20"/>
        </w:rPr>
        <w:t xml:space="preserve">Role: </w:t>
      </w:r>
      <w:r>
        <w:rPr>
          <w:rFonts w:ascii="Arial" w:hAnsi="Arial" w:cs="Arial"/>
          <w:sz w:val="20"/>
          <w:szCs w:val="20"/>
        </w:rPr>
        <w:tab/>
        <w:t>Co-Project Manager</w:t>
      </w:r>
    </w:p>
    <w:p w14:paraId="35DB5341" w14:textId="058CA39F" w:rsidR="003A6FD5" w:rsidRPr="003A6FD5" w:rsidRDefault="003A6FD5" w:rsidP="003A6FD5">
      <w:pPr>
        <w:pStyle w:val="Default"/>
        <w:rPr>
          <w:rFonts w:ascii="Arial" w:hAnsi="Arial" w:cs="Arial"/>
          <w:sz w:val="20"/>
          <w:szCs w:val="20"/>
        </w:rPr>
      </w:pPr>
      <w:r>
        <w:rPr>
          <w:rFonts w:ascii="Arial" w:hAnsi="Arial" w:cs="Arial"/>
          <w:sz w:val="20"/>
          <w:szCs w:val="20"/>
        </w:rPr>
        <w:t xml:space="preserve">Total: </w:t>
      </w:r>
      <w:r>
        <w:rPr>
          <w:rFonts w:ascii="Arial" w:hAnsi="Arial" w:cs="Arial"/>
          <w:sz w:val="20"/>
          <w:szCs w:val="20"/>
        </w:rPr>
        <w:tab/>
        <w:t>$199,786</w:t>
      </w:r>
    </w:p>
    <w:p w14:paraId="137F4C72" w14:textId="77777777" w:rsidR="003A6FD5" w:rsidRDefault="003A6FD5" w:rsidP="00DC7458">
      <w:pPr>
        <w:pStyle w:val="Default"/>
        <w:ind w:left="720" w:hanging="720"/>
        <w:rPr>
          <w:rFonts w:ascii="Arial" w:hAnsi="Arial" w:cs="Arial"/>
          <w:sz w:val="20"/>
          <w:szCs w:val="20"/>
        </w:rPr>
      </w:pPr>
    </w:p>
    <w:p w14:paraId="2F3281B6" w14:textId="4B378319" w:rsidR="00DC7458" w:rsidRPr="003D2944" w:rsidRDefault="00DC7458" w:rsidP="00DC7458">
      <w:pPr>
        <w:pStyle w:val="Default"/>
        <w:ind w:left="720" w:hanging="720"/>
        <w:rPr>
          <w:rFonts w:ascii="Arial" w:hAnsi="Arial" w:cs="Arial"/>
          <w:sz w:val="20"/>
          <w:szCs w:val="20"/>
        </w:rPr>
      </w:pPr>
      <w:r w:rsidRPr="003D2944">
        <w:rPr>
          <w:rFonts w:ascii="Arial" w:hAnsi="Arial" w:cs="Arial"/>
          <w:sz w:val="20"/>
          <w:szCs w:val="20"/>
        </w:rPr>
        <w:t>California Department of Social Services, CACFP Branch</w:t>
      </w:r>
      <w:r w:rsidRPr="003D2944">
        <w:rPr>
          <w:rFonts w:ascii="Arial" w:hAnsi="Arial" w:cs="Arial"/>
          <w:sz w:val="20"/>
          <w:szCs w:val="20"/>
        </w:rPr>
        <w:tab/>
      </w:r>
      <w:r w:rsidRPr="003D2944">
        <w:rPr>
          <w:rFonts w:ascii="Arial" w:hAnsi="Arial" w:cs="Arial"/>
          <w:sz w:val="20"/>
          <w:szCs w:val="20"/>
        </w:rPr>
        <w:tab/>
        <w:t>(Ritchie, PI)</w:t>
      </w:r>
      <w:r w:rsidRPr="003D2944">
        <w:rPr>
          <w:rFonts w:ascii="Arial" w:hAnsi="Arial" w:cs="Arial"/>
          <w:sz w:val="20"/>
          <w:szCs w:val="20"/>
        </w:rPr>
        <w:tab/>
        <w:t>7/23-6/24</w:t>
      </w:r>
    </w:p>
    <w:p w14:paraId="3FA7019A" w14:textId="79832F40" w:rsidR="00DC7458" w:rsidRPr="003D2944" w:rsidRDefault="00DC7458" w:rsidP="00DC7458">
      <w:pPr>
        <w:pStyle w:val="Default"/>
        <w:ind w:left="720" w:hanging="720"/>
        <w:rPr>
          <w:rFonts w:ascii="Arial" w:hAnsi="Arial" w:cs="Arial"/>
          <w:sz w:val="20"/>
          <w:szCs w:val="20"/>
        </w:rPr>
      </w:pPr>
      <w:r w:rsidRPr="003D2944">
        <w:rPr>
          <w:rFonts w:ascii="Arial" w:hAnsi="Arial" w:cs="Arial"/>
          <w:sz w:val="20"/>
          <w:szCs w:val="20"/>
        </w:rPr>
        <w:lastRenderedPageBreak/>
        <w:t xml:space="preserve">Title: </w:t>
      </w:r>
      <w:r w:rsidRPr="003D2944">
        <w:rPr>
          <w:rFonts w:ascii="Arial" w:hAnsi="Arial" w:cs="Arial"/>
          <w:sz w:val="20"/>
          <w:szCs w:val="20"/>
        </w:rPr>
        <w:tab/>
      </w:r>
      <w:r w:rsidRPr="003D2944">
        <w:rPr>
          <w:rFonts w:ascii="Arial" w:hAnsi="Arial" w:cs="Arial"/>
          <w:b/>
          <w:bCs/>
          <w:sz w:val="20"/>
          <w:szCs w:val="20"/>
        </w:rPr>
        <w:t>Development of a Story Map of California Family Child Care Homes (FCCH) Participation in CACFP</w:t>
      </w:r>
      <w:r w:rsidRPr="003D2944">
        <w:rPr>
          <w:rFonts w:ascii="Arial" w:hAnsi="Arial" w:cs="Arial"/>
          <w:sz w:val="20"/>
          <w:szCs w:val="20"/>
        </w:rPr>
        <w:t xml:space="preserve"> </w:t>
      </w:r>
    </w:p>
    <w:p w14:paraId="1DBED5CB" w14:textId="5C76E585" w:rsidR="0077000D" w:rsidRDefault="00DC7458" w:rsidP="00DC7458">
      <w:pPr>
        <w:pStyle w:val="Default"/>
        <w:ind w:left="720" w:hanging="720"/>
        <w:rPr>
          <w:rFonts w:ascii="Arial" w:hAnsi="Arial" w:cs="Arial"/>
          <w:sz w:val="20"/>
          <w:szCs w:val="20"/>
        </w:rPr>
      </w:pPr>
      <w:r w:rsidRPr="003D2944">
        <w:rPr>
          <w:rFonts w:ascii="Arial" w:hAnsi="Arial" w:cs="Arial"/>
          <w:sz w:val="20"/>
          <w:szCs w:val="20"/>
        </w:rPr>
        <w:t xml:space="preserve">Aim: </w:t>
      </w:r>
      <w:r w:rsidRPr="003D2944">
        <w:rPr>
          <w:rFonts w:ascii="Arial" w:hAnsi="Arial" w:cs="Arial"/>
          <w:sz w:val="20"/>
          <w:szCs w:val="20"/>
        </w:rPr>
        <w:tab/>
      </w:r>
      <w:r w:rsidR="00A20525">
        <w:rPr>
          <w:rFonts w:ascii="Arial" w:hAnsi="Arial" w:cs="Arial"/>
          <w:sz w:val="20"/>
          <w:szCs w:val="20"/>
        </w:rPr>
        <w:t>D</w:t>
      </w:r>
      <w:r w:rsidR="0077000D" w:rsidRPr="0077000D">
        <w:rPr>
          <w:rFonts w:ascii="Arial" w:hAnsi="Arial" w:cs="Arial"/>
          <w:sz w:val="20"/>
          <w:szCs w:val="20"/>
        </w:rPr>
        <w:t>evelop an online Story Map showing the participation of California F</w:t>
      </w:r>
      <w:r w:rsidR="00FB4070">
        <w:rPr>
          <w:rFonts w:ascii="Arial" w:hAnsi="Arial" w:cs="Arial"/>
          <w:sz w:val="20"/>
          <w:szCs w:val="20"/>
        </w:rPr>
        <w:t xml:space="preserve">amily Child Care Home providers in participating in the Child and Adult Care Food Program </w:t>
      </w:r>
      <w:r w:rsidR="0077000D" w:rsidRPr="0077000D">
        <w:rPr>
          <w:rFonts w:ascii="Arial" w:hAnsi="Arial" w:cs="Arial"/>
          <w:sz w:val="20"/>
          <w:szCs w:val="20"/>
        </w:rPr>
        <w:t xml:space="preserve">in 2022. </w:t>
      </w:r>
    </w:p>
    <w:p w14:paraId="518AAF75" w14:textId="1CEF147A" w:rsidR="00DC7458" w:rsidRPr="003D2944" w:rsidRDefault="00DC7458" w:rsidP="00DC7458">
      <w:pPr>
        <w:pStyle w:val="Default"/>
        <w:ind w:left="720" w:hanging="720"/>
        <w:rPr>
          <w:rFonts w:ascii="Arial" w:hAnsi="Arial" w:cs="Arial"/>
          <w:sz w:val="20"/>
          <w:szCs w:val="20"/>
        </w:rPr>
      </w:pPr>
      <w:r w:rsidRPr="003D2944">
        <w:rPr>
          <w:rFonts w:ascii="Arial" w:hAnsi="Arial" w:cs="Arial"/>
          <w:sz w:val="20"/>
          <w:szCs w:val="20"/>
        </w:rPr>
        <w:t xml:space="preserve">Role: </w:t>
      </w:r>
      <w:r w:rsidRPr="003D2944">
        <w:rPr>
          <w:rFonts w:ascii="Arial" w:hAnsi="Arial" w:cs="Arial"/>
          <w:sz w:val="20"/>
          <w:szCs w:val="20"/>
        </w:rPr>
        <w:tab/>
      </w:r>
      <w:r w:rsidR="003A6FD5">
        <w:rPr>
          <w:rFonts w:ascii="Arial" w:hAnsi="Arial" w:cs="Arial"/>
          <w:sz w:val="20"/>
          <w:szCs w:val="20"/>
        </w:rPr>
        <w:t>Co-</w:t>
      </w:r>
      <w:r w:rsidRPr="003D2944">
        <w:rPr>
          <w:rFonts w:ascii="Arial" w:hAnsi="Arial" w:cs="Arial"/>
          <w:sz w:val="20"/>
          <w:szCs w:val="20"/>
        </w:rPr>
        <w:t>Project Manager</w:t>
      </w:r>
    </w:p>
    <w:p w14:paraId="454A3D15" w14:textId="45978583" w:rsidR="00616119" w:rsidRDefault="00DC7458" w:rsidP="00E075D4">
      <w:pPr>
        <w:pStyle w:val="Default"/>
        <w:ind w:left="720" w:hanging="720"/>
        <w:rPr>
          <w:rFonts w:ascii="Arial" w:hAnsi="Arial" w:cs="Arial"/>
          <w:sz w:val="20"/>
          <w:szCs w:val="20"/>
        </w:rPr>
      </w:pPr>
      <w:r w:rsidRPr="003D2944">
        <w:rPr>
          <w:rFonts w:ascii="Arial" w:hAnsi="Arial" w:cs="Arial"/>
          <w:sz w:val="20"/>
          <w:szCs w:val="20"/>
        </w:rPr>
        <w:t xml:space="preserve">Total: </w:t>
      </w:r>
      <w:r w:rsidRPr="003D2944">
        <w:rPr>
          <w:rFonts w:ascii="Arial" w:hAnsi="Arial" w:cs="Arial"/>
          <w:sz w:val="20"/>
          <w:szCs w:val="20"/>
        </w:rPr>
        <w:tab/>
        <w:t>$9,998</w:t>
      </w:r>
    </w:p>
    <w:p w14:paraId="795B6A69" w14:textId="77777777" w:rsidR="00616119" w:rsidRDefault="00616119" w:rsidP="00102AF7">
      <w:pPr>
        <w:pStyle w:val="Default"/>
        <w:ind w:left="720" w:hanging="720"/>
        <w:rPr>
          <w:rFonts w:ascii="Arial" w:hAnsi="Arial" w:cs="Arial"/>
          <w:sz w:val="20"/>
          <w:szCs w:val="20"/>
        </w:rPr>
      </w:pPr>
    </w:p>
    <w:p w14:paraId="31848643" w14:textId="2A013841" w:rsidR="00286CAE" w:rsidRDefault="00286CAE" w:rsidP="00286CAE">
      <w:pPr>
        <w:pStyle w:val="Default"/>
        <w:ind w:left="720" w:hanging="720"/>
        <w:rPr>
          <w:rFonts w:ascii="Arial" w:hAnsi="Arial" w:cs="Arial"/>
          <w:sz w:val="20"/>
          <w:szCs w:val="20"/>
        </w:rPr>
      </w:pPr>
      <w:r>
        <w:rPr>
          <w:rFonts w:ascii="Arial" w:hAnsi="Arial" w:cs="Arial"/>
          <w:sz w:val="20"/>
          <w:szCs w:val="20"/>
        </w:rPr>
        <w:t>Robert Wood Johnson Foundation, Healthy Eating Research</w:t>
      </w:r>
      <w:r>
        <w:rPr>
          <w:rFonts w:ascii="Arial" w:hAnsi="Arial" w:cs="Arial"/>
          <w:sz w:val="20"/>
          <w:szCs w:val="20"/>
        </w:rPr>
        <w:tab/>
        <w:t>(Ritchie, Matias Co-PI)</w:t>
      </w:r>
      <w:r>
        <w:rPr>
          <w:rFonts w:ascii="Arial" w:hAnsi="Arial" w:cs="Arial"/>
          <w:sz w:val="20"/>
          <w:szCs w:val="20"/>
        </w:rPr>
        <w:tab/>
        <w:t>11/22-6/24</w:t>
      </w:r>
    </w:p>
    <w:p w14:paraId="441F8B49" w14:textId="77777777" w:rsidR="00286CAE" w:rsidRDefault="00286CAE" w:rsidP="00286CAE">
      <w:pPr>
        <w:pStyle w:val="Default"/>
        <w:ind w:left="720" w:hanging="720"/>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sidRPr="00C25B9D">
        <w:rPr>
          <w:rFonts w:ascii="Arial" w:hAnsi="Arial" w:cs="Arial"/>
          <w:b/>
          <w:bCs/>
          <w:sz w:val="20"/>
          <w:szCs w:val="20"/>
        </w:rPr>
        <w:t>Child and Adult Care Food Program: Impacts of COVID-19 Changes to Meal and Snack Reimbursement Rates on Family Childcare Home Providers, Children and Families</w:t>
      </w:r>
      <w:r>
        <w:rPr>
          <w:rFonts w:ascii="Arial" w:hAnsi="Arial" w:cs="Arial"/>
          <w:sz w:val="20"/>
          <w:szCs w:val="20"/>
        </w:rPr>
        <w:t xml:space="preserve"> </w:t>
      </w:r>
    </w:p>
    <w:p w14:paraId="044B3D56" w14:textId="62986258" w:rsidR="008B1F4A" w:rsidRDefault="00286CAE" w:rsidP="00286CAE">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r>
      <w:r w:rsidR="00A20525">
        <w:rPr>
          <w:rFonts w:ascii="Arial" w:hAnsi="Arial" w:cs="Arial"/>
          <w:sz w:val="20"/>
          <w:szCs w:val="20"/>
        </w:rPr>
        <w:t>E</w:t>
      </w:r>
      <w:r w:rsidR="008B1F4A" w:rsidRPr="00DC43C8">
        <w:rPr>
          <w:rFonts w:ascii="Arial" w:hAnsi="Arial" w:cs="Arial"/>
          <w:sz w:val="20"/>
          <w:szCs w:val="20"/>
        </w:rPr>
        <w:t>valuate the impact of the return to tier</w:t>
      </w:r>
      <w:r w:rsidR="0077000D">
        <w:rPr>
          <w:rFonts w:ascii="Arial" w:hAnsi="Arial" w:cs="Arial"/>
          <w:sz w:val="20"/>
          <w:szCs w:val="20"/>
        </w:rPr>
        <w:t>ed Child and Adult Care Food Program reimbursements</w:t>
      </w:r>
      <w:r w:rsidR="008B1F4A" w:rsidRPr="00DC43C8">
        <w:rPr>
          <w:rFonts w:ascii="Arial" w:hAnsi="Arial" w:cs="Arial"/>
          <w:sz w:val="20"/>
          <w:szCs w:val="20"/>
        </w:rPr>
        <w:t xml:space="preserve"> on ~26,000 F</w:t>
      </w:r>
      <w:r w:rsidR="0077000D">
        <w:rPr>
          <w:rFonts w:ascii="Arial" w:hAnsi="Arial" w:cs="Arial"/>
          <w:sz w:val="20"/>
          <w:szCs w:val="20"/>
        </w:rPr>
        <w:t xml:space="preserve">amily Child Care Home providers </w:t>
      </w:r>
      <w:r w:rsidR="008B1F4A" w:rsidRPr="00DC43C8">
        <w:rPr>
          <w:rFonts w:ascii="Arial" w:hAnsi="Arial" w:cs="Arial"/>
          <w:sz w:val="20"/>
          <w:szCs w:val="20"/>
        </w:rPr>
        <w:t>in California</w:t>
      </w:r>
      <w:r w:rsidR="00FB4070">
        <w:rPr>
          <w:rFonts w:ascii="Arial" w:hAnsi="Arial" w:cs="Arial"/>
          <w:sz w:val="20"/>
          <w:szCs w:val="20"/>
        </w:rPr>
        <w:t>.</w:t>
      </w:r>
      <w:r w:rsidR="008B1F4A" w:rsidRPr="00DC43C8">
        <w:rPr>
          <w:rFonts w:ascii="Arial" w:hAnsi="Arial" w:cs="Arial"/>
          <w:sz w:val="20"/>
          <w:szCs w:val="20"/>
        </w:rPr>
        <w:t xml:space="preserve"> recommendations to maximize CACFP participation and equitable access to healthy foods.</w:t>
      </w:r>
    </w:p>
    <w:p w14:paraId="768E3B0C" w14:textId="77777777" w:rsidR="00286CAE" w:rsidRDefault="00286CAE" w:rsidP="00286CAE">
      <w:pPr>
        <w:pStyle w:val="Default"/>
        <w:ind w:left="720" w:hanging="720"/>
        <w:rPr>
          <w:rFonts w:ascii="Arial" w:hAnsi="Arial" w:cs="Arial"/>
          <w:sz w:val="20"/>
          <w:szCs w:val="20"/>
        </w:rPr>
      </w:pPr>
      <w:r>
        <w:rPr>
          <w:rFonts w:ascii="Arial" w:hAnsi="Arial" w:cs="Arial"/>
          <w:sz w:val="20"/>
          <w:szCs w:val="20"/>
        </w:rPr>
        <w:t xml:space="preserve">Role: </w:t>
      </w:r>
      <w:r>
        <w:rPr>
          <w:rFonts w:ascii="Arial" w:hAnsi="Arial" w:cs="Arial"/>
          <w:sz w:val="20"/>
          <w:szCs w:val="20"/>
        </w:rPr>
        <w:tab/>
        <w:t>Co-Project Manager</w:t>
      </w:r>
    </w:p>
    <w:p w14:paraId="35163F3B" w14:textId="3CDDC24E" w:rsidR="00286CAE" w:rsidRDefault="00286CAE" w:rsidP="00286CAE">
      <w:pPr>
        <w:pStyle w:val="Default"/>
        <w:ind w:left="720" w:hanging="720"/>
        <w:rPr>
          <w:rFonts w:ascii="Arial" w:hAnsi="Arial" w:cs="Arial"/>
          <w:sz w:val="20"/>
          <w:szCs w:val="20"/>
        </w:rPr>
      </w:pPr>
      <w:r>
        <w:rPr>
          <w:rFonts w:ascii="Arial" w:hAnsi="Arial" w:cs="Arial"/>
          <w:sz w:val="20"/>
          <w:szCs w:val="20"/>
        </w:rPr>
        <w:t xml:space="preserve">Total: </w:t>
      </w:r>
      <w:r>
        <w:rPr>
          <w:rFonts w:ascii="Arial" w:hAnsi="Arial" w:cs="Arial"/>
          <w:sz w:val="20"/>
          <w:szCs w:val="20"/>
        </w:rPr>
        <w:tab/>
        <w:t>$</w:t>
      </w:r>
      <w:r w:rsidRPr="00E110F8">
        <w:rPr>
          <w:rFonts w:ascii="Arial" w:hAnsi="Arial" w:cs="Arial"/>
          <w:sz w:val="20"/>
          <w:szCs w:val="20"/>
        </w:rPr>
        <w:t>257,786</w:t>
      </w:r>
    </w:p>
    <w:p w14:paraId="1813BB81" w14:textId="77777777" w:rsidR="00286CAE" w:rsidRDefault="00286CAE" w:rsidP="00102AF7">
      <w:pPr>
        <w:pStyle w:val="Default"/>
        <w:ind w:left="720" w:hanging="720"/>
        <w:rPr>
          <w:rFonts w:ascii="Arial" w:hAnsi="Arial" w:cs="Arial"/>
          <w:sz w:val="20"/>
          <w:szCs w:val="20"/>
        </w:rPr>
      </w:pPr>
    </w:p>
    <w:p w14:paraId="3A92D6EA" w14:textId="566E1328" w:rsidR="00102AF7" w:rsidRDefault="00102AF7" w:rsidP="00102AF7">
      <w:pPr>
        <w:pStyle w:val="Default"/>
        <w:ind w:left="720" w:hanging="720"/>
        <w:rPr>
          <w:rFonts w:ascii="Arial" w:hAnsi="Arial" w:cs="Arial"/>
          <w:sz w:val="20"/>
          <w:szCs w:val="20"/>
        </w:rPr>
      </w:pPr>
      <w:r>
        <w:rPr>
          <w:rFonts w:ascii="Arial" w:hAnsi="Arial" w:cs="Arial"/>
          <w:sz w:val="20"/>
          <w:szCs w:val="20"/>
        </w:rPr>
        <w:t>United States Department of Agriculture, National Institute of Food and Agriculture, Agriculture and Food Research Initiative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(Ritchie, PI)</w:t>
      </w:r>
      <w:r>
        <w:rPr>
          <w:rFonts w:ascii="Arial" w:hAnsi="Arial" w:cs="Arial"/>
          <w:sz w:val="20"/>
          <w:szCs w:val="20"/>
        </w:rPr>
        <w:tab/>
        <w:t>11/19-3/24</w:t>
      </w:r>
    </w:p>
    <w:p w14:paraId="2E4B95BE" w14:textId="77777777" w:rsidR="00102AF7" w:rsidRDefault="00102AF7" w:rsidP="00102AF7">
      <w:pPr>
        <w:pStyle w:val="Default"/>
        <w:ind w:left="720" w:hanging="720"/>
        <w:rPr>
          <w:rFonts w:ascii="Arial" w:hAnsi="Arial" w:cs="Arial"/>
          <w:b/>
          <w:sz w:val="20"/>
          <w:szCs w:val="20"/>
        </w:rPr>
      </w:pPr>
      <w:r>
        <w:rPr>
          <w:rFonts w:ascii="Arial" w:hAnsi="Arial" w:cs="Arial"/>
          <w:sz w:val="20"/>
          <w:szCs w:val="20"/>
        </w:rPr>
        <w:t xml:space="preserve">Title: </w:t>
      </w:r>
      <w:r>
        <w:rPr>
          <w:rFonts w:ascii="Arial" w:hAnsi="Arial" w:cs="Arial"/>
          <w:sz w:val="20"/>
          <w:szCs w:val="20"/>
        </w:rPr>
        <w:tab/>
      </w:r>
      <w:r w:rsidRPr="00102AF7">
        <w:rPr>
          <w:rFonts w:ascii="Arial" w:hAnsi="Arial" w:cs="Arial"/>
          <w:b/>
          <w:sz w:val="20"/>
          <w:szCs w:val="20"/>
        </w:rPr>
        <w:t xml:space="preserve">Transition to </w:t>
      </w:r>
      <w:proofErr w:type="gramStart"/>
      <w:r w:rsidRPr="00102AF7">
        <w:rPr>
          <w:rFonts w:ascii="Arial" w:hAnsi="Arial" w:cs="Arial"/>
          <w:b/>
          <w:sz w:val="20"/>
          <w:szCs w:val="20"/>
        </w:rPr>
        <w:t>freshly-prepared</w:t>
      </w:r>
      <w:proofErr w:type="gramEnd"/>
      <w:r w:rsidRPr="00102AF7">
        <w:rPr>
          <w:rFonts w:ascii="Arial" w:hAnsi="Arial" w:cs="Arial"/>
          <w:b/>
          <w:sz w:val="20"/>
          <w:szCs w:val="20"/>
        </w:rPr>
        <w:t xml:space="preserve"> school meals: impacts on meal appeal, student participation, intake, food and packaging waste &amp; school finances</w:t>
      </w:r>
    </w:p>
    <w:p w14:paraId="24BC5F7C" w14:textId="77777777" w:rsidR="00102AF7" w:rsidRDefault="00102AF7" w:rsidP="00102AF7">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t>D</w:t>
      </w:r>
      <w:r w:rsidRPr="00102AF7">
        <w:rPr>
          <w:rFonts w:ascii="Arial" w:hAnsi="Arial" w:cs="Arial"/>
          <w:sz w:val="20"/>
          <w:szCs w:val="20"/>
        </w:rPr>
        <w:t xml:space="preserve">evelop and evaluate an innovative, student-centered transition from pre-prepared, packaged meals from an external vendor to fresh, </w:t>
      </w:r>
      <w:proofErr w:type="gramStart"/>
      <w:r w:rsidRPr="00102AF7">
        <w:rPr>
          <w:rFonts w:ascii="Arial" w:hAnsi="Arial" w:cs="Arial"/>
          <w:sz w:val="20"/>
          <w:szCs w:val="20"/>
        </w:rPr>
        <w:t>locally-prepared</w:t>
      </w:r>
      <w:proofErr w:type="gramEnd"/>
      <w:r w:rsidRPr="00102AF7">
        <w:rPr>
          <w:rFonts w:ascii="Arial" w:hAnsi="Arial" w:cs="Arial"/>
          <w:sz w:val="20"/>
          <w:szCs w:val="20"/>
        </w:rPr>
        <w:t xml:space="preserve"> school meals served with less packaging and more reusable </w:t>
      </w:r>
      <w:proofErr w:type="spellStart"/>
      <w:r w:rsidRPr="00102AF7">
        <w:rPr>
          <w:rFonts w:ascii="Arial" w:hAnsi="Arial" w:cs="Arial"/>
          <w:sz w:val="20"/>
          <w:szCs w:val="20"/>
        </w:rPr>
        <w:t>serviceware</w:t>
      </w:r>
      <w:proofErr w:type="spellEnd"/>
      <w:r>
        <w:rPr>
          <w:rFonts w:ascii="Arial" w:hAnsi="Arial" w:cs="Arial"/>
          <w:sz w:val="20"/>
          <w:szCs w:val="20"/>
        </w:rPr>
        <w:t xml:space="preserve">. The </w:t>
      </w:r>
      <w:proofErr w:type="gramStart"/>
      <w:r>
        <w:rPr>
          <w:rFonts w:ascii="Arial" w:hAnsi="Arial" w:cs="Arial"/>
          <w:sz w:val="20"/>
          <w:szCs w:val="20"/>
        </w:rPr>
        <w:t>long term</w:t>
      </w:r>
      <w:proofErr w:type="gramEnd"/>
      <w:r>
        <w:rPr>
          <w:rFonts w:ascii="Arial" w:hAnsi="Arial" w:cs="Arial"/>
          <w:sz w:val="20"/>
          <w:szCs w:val="20"/>
        </w:rPr>
        <w:t xml:space="preserve"> goals are to </w:t>
      </w:r>
      <w:r w:rsidRPr="00102AF7">
        <w:rPr>
          <w:rFonts w:ascii="Arial" w:hAnsi="Arial" w:cs="Arial"/>
          <w:sz w:val="20"/>
          <w:szCs w:val="20"/>
        </w:rPr>
        <w:t>improve dietary intake among low-income students</w:t>
      </w:r>
      <w:r>
        <w:rPr>
          <w:rFonts w:ascii="Arial" w:hAnsi="Arial" w:cs="Arial"/>
          <w:sz w:val="20"/>
          <w:szCs w:val="20"/>
        </w:rPr>
        <w:t xml:space="preserve"> and </w:t>
      </w:r>
      <w:r w:rsidRPr="00102AF7">
        <w:rPr>
          <w:rFonts w:ascii="Arial" w:hAnsi="Arial" w:cs="Arial"/>
          <w:sz w:val="20"/>
          <w:szCs w:val="20"/>
        </w:rPr>
        <w:t>to enhance the financial viability and environmental sustainability of the school district foodservice operation.</w:t>
      </w:r>
    </w:p>
    <w:p w14:paraId="69A7DA22" w14:textId="76DEA967" w:rsidR="00102AF7" w:rsidRDefault="00102AF7" w:rsidP="00102AF7">
      <w:pPr>
        <w:pStyle w:val="Default"/>
        <w:ind w:left="720" w:hanging="720"/>
        <w:rPr>
          <w:rFonts w:ascii="Arial" w:hAnsi="Arial" w:cs="Arial"/>
          <w:sz w:val="20"/>
          <w:szCs w:val="20"/>
        </w:rPr>
      </w:pPr>
      <w:r>
        <w:rPr>
          <w:rFonts w:ascii="Arial" w:hAnsi="Arial" w:cs="Arial"/>
          <w:sz w:val="20"/>
          <w:szCs w:val="20"/>
        </w:rPr>
        <w:t xml:space="preserve">Role: </w:t>
      </w:r>
      <w:r>
        <w:rPr>
          <w:rFonts w:ascii="Arial" w:hAnsi="Arial" w:cs="Arial"/>
          <w:sz w:val="20"/>
          <w:szCs w:val="20"/>
        </w:rPr>
        <w:tab/>
      </w:r>
      <w:r w:rsidR="00026E13">
        <w:rPr>
          <w:rFonts w:ascii="Arial" w:hAnsi="Arial" w:cs="Arial"/>
          <w:sz w:val="20"/>
          <w:szCs w:val="20"/>
        </w:rPr>
        <w:t>Co-</w:t>
      </w:r>
      <w:r>
        <w:rPr>
          <w:rFonts w:ascii="Arial" w:hAnsi="Arial" w:cs="Arial"/>
          <w:sz w:val="20"/>
          <w:szCs w:val="20"/>
        </w:rPr>
        <w:t xml:space="preserve">Project </w:t>
      </w:r>
      <w:r w:rsidR="00017D47">
        <w:rPr>
          <w:rFonts w:ascii="Arial" w:hAnsi="Arial" w:cs="Arial"/>
          <w:sz w:val="20"/>
          <w:szCs w:val="20"/>
        </w:rPr>
        <w:t>M</w:t>
      </w:r>
      <w:r>
        <w:rPr>
          <w:rFonts w:ascii="Arial" w:hAnsi="Arial" w:cs="Arial"/>
          <w:sz w:val="20"/>
          <w:szCs w:val="20"/>
        </w:rPr>
        <w:t>anager</w:t>
      </w:r>
    </w:p>
    <w:p w14:paraId="7B42D795" w14:textId="1FFB8B6B" w:rsidR="00102AF7" w:rsidRDefault="00102AF7" w:rsidP="00026E13">
      <w:pPr>
        <w:pStyle w:val="Default"/>
        <w:ind w:left="720" w:hanging="720"/>
        <w:rPr>
          <w:rFonts w:ascii="Arial" w:hAnsi="Arial" w:cs="Arial"/>
          <w:sz w:val="20"/>
          <w:szCs w:val="20"/>
        </w:rPr>
      </w:pPr>
      <w:r>
        <w:rPr>
          <w:rFonts w:ascii="Arial" w:hAnsi="Arial" w:cs="Arial"/>
          <w:sz w:val="20"/>
          <w:szCs w:val="20"/>
        </w:rPr>
        <w:t xml:space="preserve">Total: </w:t>
      </w:r>
      <w:r>
        <w:rPr>
          <w:rFonts w:ascii="Arial" w:hAnsi="Arial" w:cs="Arial"/>
          <w:sz w:val="20"/>
          <w:szCs w:val="20"/>
        </w:rPr>
        <w:tab/>
      </w:r>
      <w:r w:rsidRPr="00102AF7">
        <w:rPr>
          <w:rFonts w:ascii="Arial" w:hAnsi="Arial" w:cs="Arial"/>
          <w:sz w:val="20"/>
          <w:szCs w:val="20"/>
        </w:rPr>
        <w:t>$999,986</w:t>
      </w:r>
    </w:p>
    <w:p w14:paraId="1066A344" w14:textId="77777777" w:rsidR="0008407C" w:rsidRDefault="0008407C" w:rsidP="0008407C">
      <w:pPr>
        <w:pStyle w:val="Default"/>
        <w:ind w:left="720" w:hanging="720"/>
        <w:rPr>
          <w:rFonts w:ascii="Arial" w:hAnsi="Arial" w:cs="Arial"/>
          <w:sz w:val="20"/>
          <w:szCs w:val="20"/>
        </w:rPr>
      </w:pPr>
    </w:p>
    <w:p w14:paraId="0C2FD7AC" w14:textId="77777777" w:rsidR="0008407C" w:rsidRPr="00EE5FEE" w:rsidRDefault="0008407C" w:rsidP="0008407C">
      <w:pPr>
        <w:widowControl w:val="0"/>
        <w:pBdr>
          <w:bottom w:val="single" w:sz="4" w:space="1" w:color="auto"/>
        </w:pBdr>
        <w:autoSpaceDE w:val="0"/>
        <w:autoSpaceDN w:val="0"/>
        <w:adjustRightInd w:val="0"/>
        <w:spacing w:after="240"/>
        <w:rPr>
          <w:rFonts w:ascii="Arial" w:hAnsi="Arial" w:cs="Arial"/>
          <w:b/>
          <w:sz w:val="20"/>
          <w:szCs w:val="20"/>
        </w:rPr>
      </w:pPr>
      <w:r>
        <w:rPr>
          <w:rFonts w:ascii="Arial" w:hAnsi="Arial" w:cs="Arial"/>
          <w:b/>
          <w:sz w:val="20"/>
          <w:szCs w:val="20"/>
        </w:rPr>
        <w:t>COMPLETED RESEARCH PROJECTS</w:t>
      </w:r>
    </w:p>
    <w:p w14:paraId="3F0BB448" w14:textId="77777777" w:rsidR="00026E13" w:rsidRPr="00BB1A39" w:rsidRDefault="00026E13" w:rsidP="00026E13">
      <w:pPr>
        <w:pStyle w:val="Default"/>
        <w:ind w:left="720" w:hanging="720"/>
        <w:rPr>
          <w:rFonts w:ascii="Arial" w:hAnsi="Arial" w:cs="Arial"/>
          <w:sz w:val="20"/>
          <w:szCs w:val="20"/>
        </w:rPr>
      </w:pPr>
      <w:r w:rsidRPr="00BB1A39">
        <w:rPr>
          <w:rFonts w:ascii="Arial" w:hAnsi="Arial" w:cs="Arial"/>
          <w:sz w:val="20"/>
          <w:szCs w:val="20"/>
        </w:rPr>
        <w:t xml:space="preserve">Robert Wood Johnson Foundation Healthy Eating </w:t>
      </w:r>
      <w:proofErr w:type="gramStart"/>
      <w:r w:rsidRPr="00BB1A39">
        <w:rPr>
          <w:rFonts w:ascii="Arial" w:hAnsi="Arial" w:cs="Arial"/>
          <w:sz w:val="20"/>
          <w:szCs w:val="20"/>
        </w:rPr>
        <w:t>Research  (</w:t>
      </w:r>
      <w:proofErr w:type="gramEnd"/>
      <w:r w:rsidRPr="00BB1A39">
        <w:rPr>
          <w:rFonts w:ascii="Arial" w:hAnsi="Arial" w:cs="Arial"/>
          <w:sz w:val="20"/>
          <w:szCs w:val="20"/>
        </w:rPr>
        <w:t xml:space="preserve">Whaley, Ritchie, Co-PI) </w:t>
      </w:r>
      <w:r>
        <w:rPr>
          <w:rFonts w:ascii="Arial" w:hAnsi="Arial" w:cs="Arial"/>
          <w:sz w:val="20"/>
          <w:szCs w:val="20"/>
        </w:rPr>
        <w:tab/>
      </w:r>
      <w:r w:rsidRPr="00BB1A39">
        <w:rPr>
          <w:rFonts w:ascii="Arial" w:hAnsi="Arial" w:cs="Arial"/>
          <w:sz w:val="20"/>
          <w:szCs w:val="20"/>
        </w:rPr>
        <w:t>2/20</w:t>
      </w:r>
      <w:r>
        <w:rPr>
          <w:rFonts w:ascii="Arial" w:hAnsi="Arial" w:cs="Arial"/>
          <w:sz w:val="20"/>
          <w:szCs w:val="20"/>
        </w:rPr>
        <w:t>-</w:t>
      </w:r>
      <w:r w:rsidRPr="00BB1A39">
        <w:rPr>
          <w:rFonts w:ascii="Arial" w:hAnsi="Arial" w:cs="Arial"/>
          <w:sz w:val="20"/>
          <w:szCs w:val="20"/>
        </w:rPr>
        <w:t>1/23</w:t>
      </w:r>
      <w:r w:rsidRPr="00BB1A39">
        <w:rPr>
          <w:rFonts w:ascii="Arial" w:hAnsi="Arial" w:cs="Arial"/>
          <w:sz w:val="20"/>
          <w:szCs w:val="20"/>
        </w:rPr>
        <w:tab/>
      </w:r>
    </w:p>
    <w:p w14:paraId="3F0FF88F" w14:textId="77777777" w:rsidR="00026E13" w:rsidRPr="00BB1A39" w:rsidRDefault="00026E13" w:rsidP="00026E13">
      <w:pPr>
        <w:pStyle w:val="Default"/>
        <w:ind w:left="720" w:hanging="720"/>
        <w:rPr>
          <w:rFonts w:ascii="Arial" w:hAnsi="Arial" w:cs="Arial"/>
          <w:b/>
          <w:sz w:val="20"/>
          <w:szCs w:val="20"/>
        </w:rPr>
      </w:pPr>
      <w:r w:rsidRPr="00BB1A39">
        <w:rPr>
          <w:rFonts w:ascii="Arial" w:hAnsi="Arial" w:cs="Arial"/>
          <w:sz w:val="20"/>
          <w:szCs w:val="20"/>
        </w:rPr>
        <w:t>Title:</w:t>
      </w:r>
      <w:r w:rsidRPr="00BB1A39">
        <w:rPr>
          <w:rFonts w:ascii="Arial" w:hAnsi="Arial" w:cs="Arial"/>
          <w:sz w:val="20"/>
          <w:szCs w:val="20"/>
        </w:rPr>
        <w:tab/>
      </w:r>
      <w:r w:rsidRPr="00BB1A39">
        <w:rPr>
          <w:rFonts w:ascii="Arial" w:hAnsi="Arial" w:cs="Arial"/>
          <w:b/>
          <w:sz w:val="20"/>
          <w:szCs w:val="20"/>
        </w:rPr>
        <w:t>Increasing fruit and vegetable intake in low-income children under 5: Piloting expansion of the WIC Cash Value Benefit</w:t>
      </w:r>
    </w:p>
    <w:p w14:paraId="62BF6DF3" w14:textId="77777777" w:rsidR="00026E13" w:rsidRPr="00BB1A39" w:rsidRDefault="00026E13" w:rsidP="00026E13">
      <w:pPr>
        <w:pStyle w:val="Default"/>
        <w:ind w:left="720" w:hanging="720"/>
        <w:rPr>
          <w:rFonts w:ascii="Arial" w:hAnsi="Arial" w:cs="Arial"/>
          <w:sz w:val="20"/>
          <w:szCs w:val="20"/>
        </w:rPr>
      </w:pPr>
      <w:r w:rsidRPr="00BB1A39">
        <w:rPr>
          <w:rFonts w:ascii="Arial" w:hAnsi="Arial" w:cs="Arial"/>
          <w:sz w:val="20"/>
          <w:szCs w:val="20"/>
        </w:rPr>
        <w:t xml:space="preserve">Aim: </w:t>
      </w:r>
      <w:r w:rsidRPr="00BB1A39">
        <w:rPr>
          <w:rFonts w:ascii="Arial" w:hAnsi="Arial" w:cs="Arial"/>
          <w:sz w:val="20"/>
          <w:szCs w:val="20"/>
        </w:rPr>
        <w:tab/>
        <w:t>Using a quasi-experimental design, evaluate the augmentation of WIC participants’ fruit and vegetable benefit</w:t>
      </w:r>
    </w:p>
    <w:p w14:paraId="64E9E19C" w14:textId="77777777" w:rsidR="00026E13" w:rsidRPr="00BB1A39" w:rsidRDefault="00026E13" w:rsidP="00026E13">
      <w:pPr>
        <w:pStyle w:val="Default"/>
        <w:rPr>
          <w:rFonts w:ascii="Arial" w:hAnsi="Arial" w:cs="Arial"/>
          <w:i/>
          <w:sz w:val="20"/>
          <w:szCs w:val="20"/>
        </w:rPr>
      </w:pPr>
      <w:r w:rsidRPr="00BB1A39">
        <w:rPr>
          <w:rFonts w:ascii="Arial" w:hAnsi="Arial" w:cs="Arial"/>
          <w:sz w:val="20"/>
          <w:szCs w:val="20"/>
        </w:rPr>
        <w:t xml:space="preserve">Role: </w:t>
      </w:r>
      <w:r w:rsidRPr="00BB1A39">
        <w:rPr>
          <w:rFonts w:ascii="Arial" w:hAnsi="Arial" w:cs="Arial"/>
          <w:sz w:val="20"/>
          <w:szCs w:val="20"/>
        </w:rPr>
        <w:tab/>
      </w:r>
      <w:r>
        <w:rPr>
          <w:rFonts w:ascii="Arial" w:hAnsi="Arial" w:cs="Arial"/>
          <w:sz w:val="20"/>
          <w:szCs w:val="20"/>
        </w:rPr>
        <w:t>Qualitative Data Analyst, Data Collector</w:t>
      </w:r>
      <w:r w:rsidRPr="00BB1A39">
        <w:rPr>
          <w:rFonts w:ascii="Arial" w:hAnsi="Arial" w:cs="Arial"/>
          <w:sz w:val="20"/>
          <w:szCs w:val="20"/>
        </w:rPr>
        <w:t xml:space="preserve"> </w:t>
      </w:r>
    </w:p>
    <w:p w14:paraId="7B8111CF" w14:textId="77777777" w:rsidR="00026E13" w:rsidRPr="00BB1A39" w:rsidRDefault="00026E13" w:rsidP="00026E13">
      <w:pPr>
        <w:pStyle w:val="Default"/>
        <w:ind w:left="720" w:hanging="720"/>
        <w:rPr>
          <w:rFonts w:ascii="Arial" w:hAnsi="Arial" w:cs="Arial"/>
          <w:sz w:val="20"/>
          <w:szCs w:val="20"/>
        </w:rPr>
      </w:pPr>
      <w:r w:rsidRPr="00BB1A39">
        <w:rPr>
          <w:rFonts w:ascii="Arial" w:hAnsi="Arial" w:cs="Arial"/>
          <w:sz w:val="20"/>
          <w:szCs w:val="20"/>
        </w:rPr>
        <w:t xml:space="preserve">Total: </w:t>
      </w:r>
      <w:r w:rsidRPr="00BB1A39">
        <w:rPr>
          <w:rFonts w:ascii="Arial" w:hAnsi="Arial" w:cs="Arial"/>
          <w:sz w:val="20"/>
          <w:szCs w:val="20"/>
        </w:rPr>
        <w:tab/>
        <w:t>$</w:t>
      </w:r>
      <w:r w:rsidRPr="00BB1A39">
        <w:rPr>
          <w:rFonts w:ascii="Arial" w:hAnsi="Arial" w:cs="Arial"/>
          <w:bCs/>
          <w:sz w:val="20"/>
          <w:szCs w:val="20"/>
        </w:rPr>
        <w:t>144,929</w:t>
      </w:r>
      <w:r w:rsidRPr="00BB1A39">
        <w:rPr>
          <w:rFonts w:ascii="Arial" w:hAnsi="Arial" w:cs="Arial"/>
          <w:sz w:val="20"/>
          <w:szCs w:val="20"/>
        </w:rPr>
        <w:t> </w:t>
      </w:r>
    </w:p>
    <w:p w14:paraId="219520DF" w14:textId="77777777" w:rsidR="00026E13" w:rsidRDefault="00026E13" w:rsidP="00026E13">
      <w:pPr>
        <w:pStyle w:val="Default"/>
        <w:ind w:left="720" w:hanging="720"/>
        <w:rPr>
          <w:rFonts w:ascii="Arial" w:hAnsi="Arial" w:cs="Arial"/>
          <w:sz w:val="20"/>
          <w:szCs w:val="20"/>
        </w:rPr>
      </w:pPr>
    </w:p>
    <w:p w14:paraId="711AC96D" w14:textId="77777777" w:rsidR="00026E13" w:rsidRDefault="00026E13" w:rsidP="00026E13">
      <w:pPr>
        <w:pStyle w:val="Default"/>
        <w:ind w:left="720" w:hanging="720"/>
        <w:rPr>
          <w:rFonts w:ascii="Arial" w:hAnsi="Arial" w:cs="Arial"/>
          <w:sz w:val="20"/>
          <w:szCs w:val="20"/>
        </w:rPr>
      </w:pPr>
    </w:p>
    <w:p w14:paraId="2BAE4034" w14:textId="77777777" w:rsidR="00026E13" w:rsidRDefault="00026E13" w:rsidP="00026E13">
      <w:pPr>
        <w:pStyle w:val="Default"/>
        <w:ind w:left="720" w:hanging="720"/>
        <w:rPr>
          <w:rFonts w:ascii="Arial" w:hAnsi="Arial" w:cs="Arial"/>
          <w:sz w:val="20"/>
          <w:szCs w:val="20"/>
        </w:rPr>
      </w:pPr>
      <w:r>
        <w:rPr>
          <w:rFonts w:ascii="Arial" w:hAnsi="Arial" w:cs="Arial"/>
          <w:sz w:val="20"/>
          <w:szCs w:val="20"/>
        </w:rPr>
        <w:t xml:space="preserve">The CACFP Roundtable / California Department of Social Services </w:t>
      </w:r>
      <w:r>
        <w:rPr>
          <w:rFonts w:ascii="Arial" w:hAnsi="Arial" w:cs="Arial"/>
          <w:sz w:val="20"/>
          <w:szCs w:val="20"/>
        </w:rPr>
        <w:tab/>
        <w:t>(Ritchie, PI)</w:t>
      </w:r>
      <w:r>
        <w:rPr>
          <w:rFonts w:ascii="Arial" w:hAnsi="Arial" w:cs="Arial"/>
          <w:sz w:val="20"/>
          <w:szCs w:val="20"/>
        </w:rPr>
        <w:tab/>
        <w:t>6/21-5/22</w:t>
      </w:r>
    </w:p>
    <w:p w14:paraId="56E1CA0E" w14:textId="77777777" w:rsidR="00026E13" w:rsidRDefault="00026E13" w:rsidP="00026E13">
      <w:pPr>
        <w:pStyle w:val="Default"/>
        <w:ind w:left="720" w:hanging="720"/>
        <w:rPr>
          <w:rFonts w:ascii="Arial" w:hAnsi="Arial" w:cs="Arial"/>
          <w:b/>
          <w:sz w:val="20"/>
          <w:szCs w:val="20"/>
        </w:rPr>
      </w:pPr>
      <w:r>
        <w:rPr>
          <w:rFonts w:ascii="Arial" w:hAnsi="Arial" w:cs="Arial"/>
          <w:sz w:val="20"/>
          <w:szCs w:val="20"/>
        </w:rPr>
        <w:t xml:space="preserve">Title: </w:t>
      </w:r>
      <w:r>
        <w:rPr>
          <w:rFonts w:ascii="Arial" w:hAnsi="Arial" w:cs="Arial"/>
          <w:sz w:val="20"/>
          <w:szCs w:val="20"/>
        </w:rPr>
        <w:tab/>
      </w:r>
      <w:r w:rsidRPr="001342FD">
        <w:rPr>
          <w:rFonts w:ascii="Arial" w:hAnsi="Arial" w:cs="Arial"/>
          <w:b/>
          <w:sz w:val="20"/>
          <w:szCs w:val="20"/>
        </w:rPr>
        <w:t>Informing the California Child and Adult Care Food Program (CACFP) Transition to CDSS</w:t>
      </w:r>
    </w:p>
    <w:p w14:paraId="2F1159A6" w14:textId="77777777" w:rsidR="00026E13" w:rsidRDefault="00026E13" w:rsidP="00026E13">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r>
      <w:r w:rsidRPr="001342FD">
        <w:rPr>
          <w:rFonts w:ascii="Arial" w:hAnsi="Arial" w:cs="Arial"/>
          <w:bCs/>
          <w:sz w:val="20"/>
          <w:szCs w:val="20"/>
        </w:rPr>
        <w:t xml:space="preserve">The purpose of the project is to: </w:t>
      </w:r>
      <w:r w:rsidRPr="001342FD">
        <w:rPr>
          <w:rFonts w:ascii="Arial" w:hAnsi="Arial" w:cs="Arial"/>
          <w:sz w:val="20"/>
          <w:szCs w:val="20"/>
        </w:rPr>
        <w:t>(1) identify barriers experienced by independent childcare centers and by sponsors of such centers in accessing CACFP and explore opportunities for improvement; (2) advise the CACFP Roundtable in informing the California Department of Social Services (CDSS) as CACFP administration transitions from the California Department of Education</w:t>
      </w:r>
      <w:r>
        <w:rPr>
          <w:rFonts w:ascii="Arial" w:hAnsi="Arial" w:cs="Arial"/>
          <w:sz w:val="20"/>
          <w:szCs w:val="20"/>
        </w:rPr>
        <w:t>.</w:t>
      </w:r>
    </w:p>
    <w:p w14:paraId="47A8F19F" w14:textId="0E3A11AF" w:rsidR="00026E13" w:rsidRDefault="00026E13" w:rsidP="00026E13">
      <w:pPr>
        <w:pStyle w:val="Default"/>
        <w:ind w:left="720" w:hanging="720"/>
        <w:rPr>
          <w:rFonts w:ascii="Arial" w:hAnsi="Arial" w:cs="Arial"/>
          <w:sz w:val="20"/>
          <w:szCs w:val="20"/>
        </w:rPr>
      </w:pPr>
      <w:r>
        <w:rPr>
          <w:rFonts w:ascii="Arial" w:hAnsi="Arial" w:cs="Arial"/>
          <w:sz w:val="20"/>
          <w:szCs w:val="20"/>
        </w:rPr>
        <w:t xml:space="preserve">Role: </w:t>
      </w:r>
      <w:r>
        <w:rPr>
          <w:rFonts w:ascii="Arial" w:hAnsi="Arial" w:cs="Arial"/>
          <w:sz w:val="20"/>
          <w:szCs w:val="20"/>
        </w:rPr>
        <w:tab/>
        <w:t xml:space="preserve">Project </w:t>
      </w:r>
      <w:r w:rsidR="00017D47">
        <w:rPr>
          <w:rFonts w:ascii="Arial" w:hAnsi="Arial" w:cs="Arial"/>
          <w:sz w:val="20"/>
          <w:szCs w:val="20"/>
        </w:rPr>
        <w:t>M</w:t>
      </w:r>
      <w:r>
        <w:rPr>
          <w:rFonts w:ascii="Arial" w:hAnsi="Arial" w:cs="Arial"/>
          <w:sz w:val="20"/>
          <w:szCs w:val="20"/>
        </w:rPr>
        <w:t>anager</w:t>
      </w:r>
    </w:p>
    <w:p w14:paraId="374A4312" w14:textId="77777777" w:rsidR="00026E13" w:rsidRDefault="00026E13" w:rsidP="00026E13">
      <w:pPr>
        <w:pStyle w:val="Default"/>
        <w:ind w:left="720" w:hanging="720"/>
        <w:rPr>
          <w:rFonts w:ascii="Arial" w:hAnsi="Arial" w:cs="Arial"/>
          <w:sz w:val="20"/>
          <w:szCs w:val="20"/>
        </w:rPr>
      </w:pPr>
      <w:r>
        <w:rPr>
          <w:rFonts w:ascii="Arial" w:hAnsi="Arial" w:cs="Arial"/>
          <w:sz w:val="20"/>
          <w:szCs w:val="20"/>
        </w:rPr>
        <w:t xml:space="preserve">Total: </w:t>
      </w:r>
      <w:r>
        <w:rPr>
          <w:rFonts w:ascii="Arial" w:hAnsi="Arial" w:cs="Arial"/>
          <w:sz w:val="20"/>
          <w:szCs w:val="20"/>
        </w:rPr>
        <w:tab/>
      </w:r>
      <w:r w:rsidRPr="00102AF7">
        <w:rPr>
          <w:rFonts w:ascii="Arial" w:hAnsi="Arial" w:cs="Arial"/>
          <w:sz w:val="20"/>
          <w:szCs w:val="20"/>
        </w:rPr>
        <w:t>$</w:t>
      </w:r>
      <w:r>
        <w:rPr>
          <w:rFonts w:ascii="Arial" w:hAnsi="Arial" w:cs="Arial"/>
          <w:sz w:val="20"/>
          <w:szCs w:val="20"/>
        </w:rPr>
        <w:t>31,494</w:t>
      </w:r>
    </w:p>
    <w:p w14:paraId="42E75098" w14:textId="77777777" w:rsidR="00026E13" w:rsidRDefault="00026E13" w:rsidP="001342FD">
      <w:pPr>
        <w:pStyle w:val="Default"/>
        <w:ind w:left="720" w:hanging="720"/>
        <w:rPr>
          <w:rFonts w:ascii="Arial" w:hAnsi="Arial" w:cs="Arial"/>
          <w:sz w:val="20"/>
          <w:szCs w:val="20"/>
        </w:rPr>
      </w:pPr>
    </w:p>
    <w:p w14:paraId="6F61F972" w14:textId="1020519B" w:rsidR="001342FD" w:rsidRPr="00EE5FEE" w:rsidRDefault="001342FD" w:rsidP="001342FD">
      <w:pPr>
        <w:pStyle w:val="Default"/>
        <w:ind w:left="720" w:hanging="720"/>
        <w:rPr>
          <w:rFonts w:ascii="Arial" w:hAnsi="Arial" w:cs="Arial"/>
          <w:sz w:val="20"/>
          <w:szCs w:val="20"/>
        </w:rPr>
      </w:pPr>
      <w:r>
        <w:rPr>
          <w:rFonts w:ascii="Arial" w:hAnsi="Arial" w:cs="Arial"/>
          <w:sz w:val="20"/>
          <w:szCs w:val="20"/>
        </w:rPr>
        <w:t>The David and Lucile Packard Foundation</w:t>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t>(</w:t>
      </w:r>
      <w:r>
        <w:rPr>
          <w:rFonts w:ascii="Arial" w:hAnsi="Arial" w:cs="Arial"/>
          <w:sz w:val="20"/>
          <w:szCs w:val="20"/>
        </w:rPr>
        <w:t>Ritchie</w:t>
      </w:r>
      <w:r w:rsidRPr="00EE5FEE">
        <w:rPr>
          <w:rFonts w:ascii="Arial" w:hAnsi="Arial" w:cs="Arial"/>
          <w:sz w:val="20"/>
          <w:szCs w:val="20"/>
        </w:rPr>
        <w:t>, PI)</w:t>
      </w:r>
      <w:r w:rsidRPr="00EE5FEE">
        <w:rPr>
          <w:rFonts w:ascii="Arial" w:hAnsi="Arial" w:cs="Arial"/>
          <w:sz w:val="20"/>
          <w:szCs w:val="20"/>
        </w:rPr>
        <w:tab/>
      </w:r>
      <w:r>
        <w:rPr>
          <w:rFonts w:ascii="Arial" w:hAnsi="Arial" w:cs="Arial"/>
          <w:sz w:val="20"/>
          <w:szCs w:val="20"/>
        </w:rPr>
        <w:t>2/21-1</w:t>
      </w:r>
      <w:r w:rsidRPr="00EE5FEE">
        <w:rPr>
          <w:rFonts w:ascii="Arial" w:hAnsi="Arial" w:cs="Arial"/>
          <w:sz w:val="20"/>
          <w:szCs w:val="20"/>
        </w:rPr>
        <w:t>/2</w:t>
      </w:r>
      <w:r>
        <w:rPr>
          <w:rFonts w:ascii="Arial" w:hAnsi="Arial" w:cs="Arial"/>
          <w:sz w:val="20"/>
          <w:szCs w:val="20"/>
        </w:rPr>
        <w:t>2</w:t>
      </w:r>
    </w:p>
    <w:p w14:paraId="1CAB872C" w14:textId="77777777" w:rsidR="001342FD" w:rsidRPr="00EA1BC2" w:rsidRDefault="001342FD" w:rsidP="001342FD">
      <w:pPr>
        <w:pStyle w:val="Default"/>
        <w:ind w:left="720" w:hanging="720"/>
        <w:rPr>
          <w:rFonts w:ascii="Arial" w:hAnsi="Arial" w:cs="Arial"/>
          <w:b/>
          <w:sz w:val="20"/>
          <w:szCs w:val="20"/>
        </w:rPr>
      </w:pPr>
      <w:r w:rsidRPr="00EE5FEE">
        <w:rPr>
          <w:rFonts w:ascii="Arial" w:hAnsi="Arial" w:cs="Arial"/>
          <w:sz w:val="20"/>
          <w:szCs w:val="20"/>
        </w:rPr>
        <w:t xml:space="preserve">Title: </w:t>
      </w:r>
      <w:r w:rsidRPr="00EE5FEE">
        <w:rPr>
          <w:rFonts w:ascii="Arial" w:hAnsi="Arial" w:cs="Arial"/>
          <w:sz w:val="20"/>
          <w:szCs w:val="20"/>
        </w:rPr>
        <w:tab/>
      </w:r>
      <w:r w:rsidRPr="00EA1BC2">
        <w:rPr>
          <w:rFonts w:ascii="Arial" w:hAnsi="Arial" w:cs="Arial"/>
          <w:b/>
          <w:sz w:val="20"/>
          <w:szCs w:val="20"/>
        </w:rPr>
        <w:t>Multi-State WIC Participant Satisfaction Survey Project: Learning from Program Adaptations During COVID</w:t>
      </w:r>
    </w:p>
    <w:p w14:paraId="7B6D6717" w14:textId="77777777"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Aim:</w:t>
      </w:r>
      <w:r w:rsidRPr="00EE5FEE">
        <w:rPr>
          <w:rFonts w:ascii="Arial" w:hAnsi="Arial" w:cs="Arial"/>
          <w:sz w:val="20"/>
          <w:szCs w:val="20"/>
        </w:rPr>
        <w:tab/>
      </w:r>
      <w:r>
        <w:rPr>
          <w:rFonts w:ascii="Arial" w:hAnsi="Arial" w:cs="Arial"/>
          <w:sz w:val="20"/>
          <w:szCs w:val="20"/>
        </w:rPr>
        <w:t>S</w:t>
      </w:r>
      <w:r w:rsidRPr="00EA1BC2">
        <w:rPr>
          <w:rFonts w:ascii="Arial" w:hAnsi="Arial" w:cs="Arial"/>
          <w:sz w:val="20"/>
          <w:szCs w:val="20"/>
        </w:rPr>
        <w:t xml:space="preserve">urvey </w:t>
      </w:r>
      <w:r>
        <w:rPr>
          <w:rFonts w:ascii="Arial" w:hAnsi="Arial" w:cs="Arial"/>
          <w:sz w:val="20"/>
          <w:szCs w:val="20"/>
        </w:rPr>
        <w:t xml:space="preserve">up to 50,000 </w:t>
      </w:r>
      <w:r w:rsidRPr="00EA1BC2">
        <w:rPr>
          <w:rFonts w:ascii="Arial" w:hAnsi="Arial" w:cs="Arial"/>
          <w:sz w:val="20"/>
          <w:szCs w:val="20"/>
        </w:rPr>
        <w:t>participants</w:t>
      </w:r>
      <w:r>
        <w:rPr>
          <w:rFonts w:ascii="Arial" w:hAnsi="Arial" w:cs="Arial"/>
          <w:sz w:val="20"/>
          <w:szCs w:val="20"/>
        </w:rPr>
        <w:t xml:space="preserve"> of the federal Special Supplemental Program for Women, Infants and Children (WIC) in 12 states</w:t>
      </w:r>
      <w:r w:rsidRPr="00EA1BC2">
        <w:rPr>
          <w:rFonts w:ascii="Arial" w:hAnsi="Arial" w:cs="Arial"/>
          <w:sz w:val="20"/>
          <w:szCs w:val="20"/>
        </w:rPr>
        <w:t xml:space="preserve"> on their experience and satisfaction during the </w:t>
      </w:r>
      <w:r>
        <w:rPr>
          <w:rFonts w:ascii="Arial" w:hAnsi="Arial" w:cs="Arial"/>
          <w:sz w:val="20"/>
          <w:szCs w:val="20"/>
        </w:rPr>
        <w:t xml:space="preserve">COVID-19 </w:t>
      </w:r>
      <w:r w:rsidRPr="00EA1BC2">
        <w:rPr>
          <w:rFonts w:ascii="Arial" w:hAnsi="Arial" w:cs="Arial"/>
          <w:sz w:val="20"/>
          <w:szCs w:val="20"/>
        </w:rPr>
        <w:t>pandemic to inform policy and operational decisions for the future.</w:t>
      </w:r>
    </w:p>
    <w:p w14:paraId="2F18E1D4" w14:textId="77777777"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r>
      <w:r>
        <w:rPr>
          <w:rFonts w:ascii="Arial" w:hAnsi="Arial" w:cs="Arial"/>
          <w:sz w:val="20"/>
          <w:szCs w:val="20"/>
        </w:rPr>
        <w:t>Project Manager</w:t>
      </w:r>
    </w:p>
    <w:p w14:paraId="689C613F" w14:textId="77777777" w:rsidR="001342FD" w:rsidRPr="00EE5FEE" w:rsidRDefault="001342FD" w:rsidP="001342FD">
      <w:pPr>
        <w:pStyle w:val="Default"/>
        <w:ind w:left="720" w:hanging="720"/>
        <w:rPr>
          <w:rFonts w:ascii="Arial" w:hAnsi="Arial" w:cs="Arial"/>
          <w:bCs/>
          <w:sz w:val="20"/>
          <w:szCs w:val="20"/>
        </w:rPr>
      </w:pPr>
      <w:r w:rsidRPr="00EE5FEE">
        <w:rPr>
          <w:rFonts w:ascii="Arial" w:hAnsi="Arial" w:cs="Arial"/>
          <w:sz w:val="20"/>
          <w:szCs w:val="20"/>
        </w:rPr>
        <w:lastRenderedPageBreak/>
        <w:t>Total:</w:t>
      </w:r>
      <w:r w:rsidRPr="00EE5FEE">
        <w:rPr>
          <w:rFonts w:ascii="Arial" w:hAnsi="Arial" w:cs="Arial"/>
          <w:sz w:val="20"/>
          <w:szCs w:val="20"/>
        </w:rPr>
        <w:tab/>
        <w:t>$</w:t>
      </w:r>
      <w:r>
        <w:rPr>
          <w:rFonts w:ascii="Arial" w:hAnsi="Arial" w:cs="Arial"/>
          <w:sz w:val="20"/>
          <w:szCs w:val="20"/>
        </w:rPr>
        <w:t>50</w:t>
      </w:r>
      <w:r w:rsidRPr="00EE5FEE">
        <w:rPr>
          <w:rFonts w:ascii="Arial" w:hAnsi="Arial" w:cs="Arial"/>
          <w:sz w:val="20"/>
          <w:szCs w:val="20"/>
        </w:rPr>
        <w:t>,000</w:t>
      </w:r>
    </w:p>
    <w:p w14:paraId="524BA8EB" w14:textId="77777777" w:rsidR="001342FD" w:rsidRDefault="001342FD" w:rsidP="001342FD">
      <w:pPr>
        <w:pStyle w:val="Default"/>
        <w:ind w:left="720" w:hanging="720"/>
        <w:rPr>
          <w:rFonts w:ascii="Arial" w:hAnsi="Arial" w:cs="Arial"/>
          <w:sz w:val="20"/>
          <w:szCs w:val="20"/>
        </w:rPr>
      </w:pPr>
    </w:p>
    <w:p w14:paraId="3B9C22F4" w14:textId="77777777"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NIH RO1/</w:t>
      </w:r>
      <w:r>
        <w:rPr>
          <w:rFonts w:ascii="Arial" w:hAnsi="Arial" w:cs="Arial"/>
          <w:sz w:val="20"/>
          <w:szCs w:val="20"/>
        </w:rPr>
        <w:t>Stanford</w:t>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r>
      <w:r w:rsidRPr="00EE5FEE">
        <w:rPr>
          <w:rFonts w:ascii="Arial" w:hAnsi="Arial" w:cs="Arial"/>
          <w:sz w:val="20"/>
          <w:szCs w:val="20"/>
        </w:rPr>
        <w:tab/>
        <w:t>(Patel, PI)</w:t>
      </w:r>
      <w:r w:rsidRPr="00EE5FEE">
        <w:rPr>
          <w:rFonts w:ascii="Arial" w:hAnsi="Arial" w:cs="Arial"/>
          <w:sz w:val="20"/>
          <w:szCs w:val="20"/>
        </w:rPr>
        <w:tab/>
        <w:t>4/16</w:t>
      </w:r>
      <w:r>
        <w:rPr>
          <w:rFonts w:ascii="Arial" w:hAnsi="Arial" w:cs="Arial"/>
          <w:sz w:val="20"/>
          <w:szCs w:val="20"/>
        </w:rPr>
        <w:t>-</w:t>
      </w:r>
      <w:r w:rsidRPr="00EE5FEE">
        <w:rPr>
          <w:rFonts w:ascii="Arial" w:hAnsi="Arial" w:cs="Arial"/>
          <w:sz w:val="20"/>
          <w:szCs w:val="20"/>
        </w:rPr>
        <w:t>3/21</w:t>
      </w:r>
    </w:p>
    <w:p w14:paraId="6FF5AD79" w14:textId="77777777"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 xml:space="preserve">Title: </w:t>
      </w:r>
      <w:r w:rsidRPr="00EE5FEE">
        <w:rPr>
          <w:rFonts w:ascii="Arial" w:hAnsi="Arial" w:cs="Arial"/>
          <w:sz w:val="20"/>
          <w:szCs w:val="20"/>
        </w:rPr>
        <w:tab/>
      </w:r>
      <w:r w:rsidRPr="00EE5FEE">
        <w:rPr>
          <w:rFonts w:ascii="Arial" w:hAnsi="Arial" w:cs="Arial"/>
          <w:b/>
          <w:sz w:val="20"/>
          <w:szCs w:val="20"/>
        </w:rPr>
        <w:t>Water First: The Impact of School Drinking Water Access on Child Food and Beverage Intake and Obesity</w:t>
      </w:r>
    </w:p>
    <w:p w14:paraId="3F0CFC0F" w14:textId="77777777"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Aim:</w:t>
      </w:r>
      <w:r w:rsidRPr="00EE5FEE">
        <w:rPr>
          <w:rFonts w:ascii="Arial" w:hAnsi="Arial" w:cs="Arial"/>
          <w:sz w:val="20"/>
          <w:szCs w:val="20"/>
        </w:rPr>
        <w:tab/>
        <w:t>Examine how a school-based program to promote access to and utilization of water affects student caloric intake and overweight/obesity prevalence.</w:t>
      </w:r>
    </w:p>
    <w:p w14:paraId="702EA416" w14:textId="184C625D" w:rsidR="001342FD" w:rsidRPr="00EE5FEE" w:rsidRDefault="001342FD" w:rsidP="001342FD">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Research Assistant</w:t>
      </w:r>
      <w:r w:rsidR="006076C8">
        <w:rPr>
          <w:rFonts w:ascii="Arial" w:hAnsi="Arial" w:cs="Arial"/>
          <w:sz w:val="20"/>
          <w:szCs w:val="20"/>
        </w:rPr>
        <w:t>, Data Collector, Project Manager (interim)</w:t>
      </w:r>
    </w:p>
    <w:p w14:paraId="4859DBA0" w14:textId="77777777" w:rsidR="001342FD" w:rsidRPr="00EE5FEE" w:rsidRDefault="001342FD" w:rsidP="001342FD">
      <w:pPr>
        <w:pStyle w:val="Default"/>
        <w:ind w:left="720" w:hanging="720"/>
        <w:rPr>
          <w:rFonts w:ascii="Arial" w:hAnsi="Arial" w:cs="Arial"/>
          <w:bCs/>
          <w:sz w:val="20"/>
          <w:szCs w:val="20"/>
        </w:rPr>
      </w:pPr>
      <w:r w:rsidRPr="00EE5FEE">
        <w:rPr>
          <w:rFonts w:ascii="Arial" w:hAnsi="Arial" w:cs="Arial"/>
          <w:sz w:val="20"/>
          <w:szCs w:val="20"/>
        </w:rPr>
        <w:t>Total:</w:t>
      </w:r>
      <w:r w:rsidRPr="00EE5FEE">
        <w:rPr>
          <w:rFonts w:ascii="Arial" w:hAnsi="Arial" w:cs="Arial"/>
          <w:sz w:val="20"/>
          <w:szCs w:val="20"/>
        </w:rPr>
        <w:tab/>
        <w:t>$1,039,000</w:t>
      </w:r>
    </w:p>
    <w:p w14:paraId="7777028A" w14:textId="77777777" w:rsidR="001342FD" w:rsidRDefault="001342FD" w:rsidP="00F86DAE">
      <w:pPr>
        <w:pStyle w:val="Default"/>
        <w:ind w:left="720" w:hanging="720"/>
        <w:rPr>
          <w:rFonts w:ascii="Arial" w:hAnsi="Arial" w:cs="Arial"/>
          <w:sz w:val="20"/>
          <w:szCs w:val="20"/>
        </w:rPr>
      </w:pPr>
    </w:p>
    <w:p w14:paraId="5B9FDBDF" w14:textId="3A4B57E0" w:rsidR="00F86DAE" w:rsidRPr="00EE5FEE" w:rsidRDefault="00F86DAE" w:rsidP="00F86DAE">
      <w:pPr>
        <w:pStyle w:val="Default"/>
        <w:ind w:left="720" w:hanging="720"/>
        <w:rPr>
          <w:rFonts w:ascii="Arial" w:hAnsi="Arial" w:cs="Arial"/>
          <w:sz w:val="20"/>
          <w:szCs w:val="20"/>
        </w:rPr>
      </w:pPr>
      <w:r>
        <w:rPr>
          <w:rFonts w:ascii="Arial" w:hAnsi="Arial" w:cs="Arial"/>
          <w:sz w:val="20"/>
          <w:szCs w:val="20"/>
        </w:rPr>
        <w:t>Johns Hopkins University Lerner Center for Public Health Promotion</w:t>
      </w:r>
      <w:r w:rsidRPr="00EE5FEE">
        <w:rPr>
          <w:rFonts w:ascii="Arial" w:hAnsi="Arial" w:cs="Arial"/>
          <w:sz w:val="20"/>
          <w:szCs w:val="20"/>
        </w:rPr>
        <w:tab/>
        <w:t xml:space="preserve">(Ritchie, PI) </w:t>
      </w:r>
      <w:r>
        <w:rPr>
          <w:rFonts w:ascii="Arial" w:hAnsi="Arial" w:cs="Arial"/>
          <w:sz w:val="20"/>
          <w:szCs w:val="20"/>
        </w:rPr>
        <w:tab/>
        <w:t>9/19-3/21</w:t>
      </w:r>
      <w:r w:rsidRPr="00EE5FEE">
        <w:rPr>
          <w:rFonts w:ascii="Arial" w:hAnsi="Arial" w:cs="Arial"/>
          <w:sz w:val="20"/>
          <w:szCs w:val="20"/>
        </w:rPr>
        <w:tab/>
      </w:r>
    </w:p>
    <w:p w14:paraId="1EC2E1CA" w14:textId="77777777" w:rsidR="00F86DAE" w:rsidRPr="00904A8B" w:rsidRDefault="00F86DAE" w:rsidP="00F86DAE">
      <w:pPr>
        <w:pStyle w:val="Default"/>
        <w:ind w:left="720" w:hanging="720"/>
        <w:rPr>
          <w:rFonts w:ascii="Arial" w:hAnsi="Arial" w:cs="Arial"/>
          <w:sz w:val="20"/>
          <w:szCs w:val="20"/>
        </w:rPr>
      </w:pPr>
      <w:r w:rsidRPr="00EE5FEE">
        <w:rPr>
          <w:rFonts w:ascii="Arial" w:hAnsi="Arial" w:cs="Arial"/>
          <w:sz w:val="20"/>
          <w:szCs w:val="20"/>
        </w:rPr>
        <w:t>Title:</w:t>
      </w:r>
      <w:r>
        <w:rPr>
          <w:rFonts w:ascii="Arial" w:hAnsi="Arial" w:cs="Arial"/>
          <w:sz w:val="20"/>
          <w:szCs w:val="20"/>
        </w:rPr>
        <w:tab/>
      </w:r>
      <w:r w:rsidRPr="00904A8B">
        <w:rPr>
          <w:rFonts w:ascii="Arial" w:hAnsi="Arial" w:cs="Arial"/>
          <w:b/>
          <w:sz w:val="20"/>
          <w:szCs w:val="20"/>
        </w:rPr>
        <w:t>Evaluation of Compliance with Healthy Children’s Menu Laws</w:t>
      </w:r>
    </w:p>
    <w:p w14:paraId="355CCBD0" w14:textId="77777777" w:rsidR="00F86DAE" w:rsidRPr="00EE5FEE" w:rsidRDefault="00F86DAE" w:rsidP="00F86DAE">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t xml:space="preserve">Collect data on </w:t>
      </w:r>
      <w:proofErr w:type="gramStart"/>
      <w:r>
        <w:rPr>
          <w:rFonts w:ascii="Arial" w:hAnsi="Arial" w:cs="Arial"/>
          <w:sz w:val="20"/>
          <w:szCs w:val="20"/>
        </w:rPr>
        <w:t>kids</w:t>
      </w:r>
      <w:proofErr w:type="gramEnd"/>
      <w:r>
        <w:rPr>
          <w:rFonts w:ascii="Arial" w:hAnsi="Arial" w:cs="Arial"/>
          <w:sz w:val="20"/>
          <w:szCs w:val="20"/>
        </w:rPr>
        <w:t xml:space="preserve"> meals available on online California restaurant ordering platforms in post implementation of CA SB-1192 Healthy Default Beverages in Restaurant Kid’s Meals for comparison to Baltimore, MD.   </w:t>
      </w:r>
    </w:p>
    <w:p w14:paraId="4403C4B4" w14:textId="77777777" w:rsidR="00F86DAE" w:rsidRPr="00EE5FEE" w:rsidRDefault="00F86DAE" w:rsidP="00F86DAE">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5F9DF492" w14:textId="77777777" w:rsidR="00F86DAE" w:rsidRDefault="00F86DAE" w:rsidP="00F86DAE">
      <w:pPr>
        <w:pStyle w:val="Default"/>
        <w:ind w:left="720" w:hanging="720"/>
        <w:rPr>
          <w:rFonts w:ascii="Arial" w:hAnsi="Arial" w:cs="Arial"/>
          <w:sz w:val="20"/>
          <w:szCs w:val="20"/>
        </w:rPr>
      </w:pPr>
      <w:r>
        <w:rPr>
          <w:rFonts w:ascii="Arial" w:hAnsi="Arial" w:cs="Arial"/>
          <w:sz w:val="20"/>
          <w:szCs w:val="20"/>
        </w:rPr>
        <w:t>Total:</w:t>
      </w:r>
      <w:r w:rsidRPr="00EE5FEE">
        <w:rPr>
          <w:rFonts w:ascii="Arial" w:hAnsi="Arial" w:cs="Arial"/>
          <w:sz w:val="20"/>
          <w:szCs w:val="20"/>
        </w:rPr>
        <w:t xml:space="preserve"> </w:t>
      </w:r>
      <w:r>
        <w:rPr>
          <w:rFonts w:ascii="Arial" w:hAnsi="Arial" w:cs="Arial"/>
          <w:sz w:val="20"/>
          <w:szCs w:val="20"/>
        </w:rPr>
        <w:tab/>
      </w:r>
      <w:r w:rsidRPr="00EE5FEE">
        <w:rPr>
          <w:rFonts w:ascii="Arial" w:hAnsi="Arial" w:cs="Arial"/>
          <w:sz w:val="20"/>
          <w:szCs w:val="20"/>
        </w:rPr>
        <w:t>$</w:t>
      </w:r>
      <w:r>
        <w:rPr>
          <w:rFonts w:ascii="Arial" w:hAnsi="Arial" w:cs="Arial"/>
          <w:sz w:val="20"/>
          <w:szCs w:val="20"/>
        </w:rPr>
        <w:t>55,000</w:t>
      </w:r>
    </w:p>
    <w:p w14:paraId="1BCE7D0B" w14:textId="77777777" w:rsidR="00F86DAE" w:rsidRDefault="00F86DAE" w:rsidP="00593B34">
      <w:pPr>
        <w:pStyle w:val="Default"/>
        <w:ind w:left="720" w:hanging="720"/>
        <w:rPr>
          <w:rFonts w:ascii="Arial" w:hAnsi="Arial" w:cs="Arial"/>
          <w:sz w:val="20"/>
          <w:szCs w:val="20"/>
        </w:rPr>
      </w:pPr>
    </w:p>
    <w:p w14:paraId="6F3FCBE6" w14:textId="656CD905"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UC Agriculture and Natural Resources</w:t>
      </w:r>
      <w:r>
        <w:rPr>
          <w:rFonts w:ascii="Arial" w:hAnsi="Arial" w:cs="Arial"/>
          <w:sz w:val="20"/>
          <w:szCs w:val="20"/>
        </w:rPr>
        <w:t xml:space="preserve"> Opportunity Grant</w:t>
      </w:r>
      <w:r>
        <w:rPr>
          <w:rFonts w:ascii="Arial" w:hAnsi="Arial" w:cs="Arial"/>
          <w:sz w:val="20"/>
          <w:szCs w:val="20"/>
        </w:rPr>
        <w:tab/>
      </w:r>
      <w:r>
        <w:rPr>
          <w:rFonts w:ascii="Arial" w:hAnsi="Arial" w:cs="Arial"/>
          <w:sz w:val="20"/>
          <w:szCs w:val="20"/>
        </w:rPr>
        <w:tab/>
      </w:r>
      <w:r w:rsidRPr="00EE5FEE">
        <w:rPr>
          <w:rFonts w:ascii="Arial" w:hAnsi="Arial" w:cs="Arial"/>
          <w:sz w:val="20"/>
          <w:szCs w:val="20"/>
        </w:rPr>
        <w:t>(Ritchie, PI)</w:t>
      </w:r>
      <w:r w:rsidRPr="00EE5FEE">
        <w:rPr>
          <w:rFonts w:ascii="Arial" w:hAnsi="Arial" w:cs="Arial"/>
          <w:sz w:val="20"/>
          <w:szCs w:val="20"/>
        </w:rPr>
        <w:tab/>
        <w:t xml:space="preserve"> 4/16</w:t>
      </w:r>
      <w:r>
        <w:rPr>
          <w:rFonts w:ascii="Arial" w:hAnsi="Arial" w:cs="Arial"/>
          <w:sz w:val="20"/>
          <w:szCs w:val="20"/>
        </w:rPr>
        <w:t>-</w:t>
      </w:r>
      <w:r w:rsidRPr="00EE5FEE">
        <w:rPr>
          <w:rFonts w:ascii="Arial" w:hAnsi="Arial" w:cs="Arial"/>
          <w:sz w:val="20"/>
          <w:szCs w:val="20"/>
        </w:rPr>
        <w:t>3/20</w:t>
      </w:r>
      <w:r w:rsidRPr="00EE5FEE">
        <w:rPr>
          <w:rFonts w:ascii="Arial" w:hAnsi="Arial" w:cs="Arial"/>
          <w:sz w:val="20"/>
          <w:szCs w:val="20"/>
        </w:rPr>
        <w:tab/>
      </w:r>
    </w:p>
    <w:p w14:paraId="7D7E1A48" w14:textId="77777777" w:rsidR="00593B34" w:rsidRPr="00EE5FEE" w:rsidRDefault="00593B34" w:rsidP="00593B34">
      <w:pPr>
        <w:pStyle w:val="Default"/>
        <w:ind w:left="720" w:hanging="720"/>
        <w:rPr>
          <w:sz w:val="20"/>
          <w:szCs w:val="20"/>
        </w:rPr>
      </w:pPr>
      <w:r w:rsidRPr="00EE5FEE">
        <w:rPr>
          <w:rFonts w:ascii="Arial" w:hAnsi="Arial" w:cs="Arial"/>
          <w:sz w:val="20"/>
          <w:szCs w:val="20"/>
        </w:rPr>
        <w:t>Title:</w:t>
      </w:r>
      <w:r w:rsidRPr="00EE5FEE">
        <w:rPr>
          <w:rFonts w:ascii="Arial" w:hAnsi="Arial" w:cs="Arial"/>
          <w:sz w:val="20"/>
          <w:szCs w:val="20"/>
        </w:rPr>
        <w:tab/>
      </w:r>
      <w:r w:rsidRPr="00904A8B">
        <w:rPr>
          <w:rFonts w:ascii="Arial" w:hAnsi="Arial" w:cs="Arial"/>
          <w:b/>
          <w:sz w:val="20"/>
          <w:szCs w:val="20"/>
        </w:rPr>
        <w:t>Family Child Care Home Nutrition Standards Online Training</w:t>
      </w:r>
    </w:p>
    <w:p w14:paraId="69C3335D"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Aim: </w:t>
      </w:r>
      <w:r w:rsidRPr="00EE5FEE">
        <w:rPr>
          <w:rFonts w:ascii="Arial" w:hAnsi="Arial" w:cs="Arial"/>
          <w:sz w:val="20"/>
          <w:szCs w:val="20"/>
        </w:rPr>
        <w:tab/>
        <w:t>Develop</w:t>
      </w:r>
      <w:r>
        <w:rPr>
          <w:rFonts w:ascii="Arial" w:hAnsi="Arial" w:cs="Arial"/>
          <w:sz w:val="20"/>
          <w:szCs w:val="20"/>
        </w:rPr>
        <w:t xml:space="preserve"> and </w:t>
      </w:r>
      <w:r w:rsidRPr="00EE5FEE">
        <w:rPr>
          <w:rFonts w:ascii="Arial" w:hAnsi="Arial" w:cs="Arial"/>
          <w:sz w:val="20"/>
          <w:szCs w:val="20"/>
        </w:rPr>
        <w:t>pilot-test an online training</w:t>
      </w:r>
      <w:r>
        <w:rPr>
          <w:rFonts w:ascii="Arial" w:hAnsi="Arial" w:cs="Arial"/>
          <w:sz w:val="20"/>
          <w:szCs w:val="20"/>
        </w:rPr>
        <w:t xml:space="preserve"> on what and how to feed infants and young children for family </w:t>
      </w:r>
      <w:proofErr w:type="gramStart"/>
      <w:r>
        <w:rPr>
          <w:rFonts w:ascii="Arial" w:hAnsi="Arial" w:cs="Arial"/>
          <w:sz w:val="20"/>
          <w:szCs w:val="20"/>
        </w:rPr>
        <w:t>child care</w:t>
      </w:r>
      <w:proofErr w:type="gramEnd"/>
      <w:r>
        <w:rPr>
          <w:rFonts w:ascii="Arial" w:hAnsi="Arial" w:cs="Arial"/>
          <w:sz w:val="20"/>
          <w:szCs w:val="20"/>
        </w:rPr>
        <w:t xml:space="preserve"> home providers. </w:t>
      </w:r>
    </w:p>
    <w:p w14:paraId="009676B1"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27541A1A" w14:textId="77777777" w:rsidR="00593B34" w:rsidRDefault="00593B34" w:rsidP="00593B34">
      <w:pPr>
        <w:tabs>
          <w:tab w:val="left" w:pos="720"/>
          <w:tab w:val="left" w:pos="4680"/>
        </w:tabs>
        <w:rPr>
          <w:rFonts w:ascii="Arial" w:hAnsi="Arial" w:cs="Arial"/>
          <w:sz w:val="20"/>
          <w:szCs w:val="20"/>
        </w:rPr>
      </w:pPr>
      <w:r w:rsidRPr="00EE5FEE">
        <w:rPr>
          <w:rFonts w:ascii="Arial" w:hAnsi="Arial" w:cs="Arial"/>
          <w:sz w:val="20"/>
          <w:szCs w:val="20"/>
        </w:rPr>
        <w:t xml:space="preserve">Total:  </w:t>
      </w:r>
      <w:r w:rsidRPr="00EE5FEE">
        <w:rPr>
          <w:rFonts w:ascii="Arial" w:hAnsi="Arial" w:cs="Arial"/>
          <w:sz w:val="20"/>
          <w:szCs w:val="20"/>
        </w:rPr>
        <w:tab/>
        <w:t>$</w:t>
      </w:r>
      <w:r>
        <w:rPr>
          <w:rFonts w:ascii="Arial" w:hAnsi="Arial" w:cs="Arial"/>
          <w:sz w:val="20"/>
          <w:szCs w:val="20"/>
        </w:rPr>
        <w:t>25,000</w:t>
      </w:r>
    </w:p>
    <w:p w14:paraId="607A1AF5"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UC Agriculture and Natural Resources Competitive Grants Program </w:t>
      </w:r>
      <w:r w:rsidRPr="00EE5FEE">
        <w:rPr>
          <w:rFonts w:ascii="Arial" w:hAnsi="Arial" w:cs="Arial"/>
          <w:sz w:val="20"/>
          <w:szCs w:val="20"/>
        </w:rPr>
        <w:tab/>
        <w:t>(Ritchie, PI)</w:t>
      </w:r>
      <w:r w:rsidRPr="00EE5FEE">
        <w:rPr>
          <w:rFonts w:ascii="Arial" w:hAnsi="Arial" w:cs="Arial"/>
          <w:sz w:val="20"/>
          <w:szCs w:val="20"/>
        </w:rPr>
        <w:tab/>
        <w:t xml:space="preserve"> 4/16</w:t>
      </w:r>
      <w:r>
        <w:rPr>
          <w:rFonts w:ascii="Arial" w:hAnsi="Arial" w:cs="Arial"/>
          <w:sz w:val="20"/>
          <w:szCs w:val="20"/>
        </w:rPr>
        <w:t>-</w:t>
      </w:r>
      <w:r w:rsidRPr="00EE5FEE">
        <w:rPr>
          <w:rFonts w:ascii="Arial" w:hAnsi="Arial" w:cs="Arial"/>
          <w:sz w:val="20"/>
          <w:szCs w:val="20"/>
        </w:rPr>
        <w:t>3/20</w:t>
      </w:r>
      <w:r w:rsidRPr="00EE5FEE">
        <w:rPr>
          <w:rFonts w:ascii="Arial" w:hAnsi="Arial" w:cs="Arial"/>
          <w:sz w:val="20"/>
          <w:szCs w:val="20"/>
        </w:rPr>
        <w:tab/>
      </w:r>
    </w:p>
    <w:p w14:paraId="4769013B" w14:textId="77777777" w:rsidR="00593B34" w:rsidRPr="00EE5FEE" w:rsidRDefault="00593B34" w:rsidP="00593B34">
      <w:pPr>
        <w:pStyle w:val="Default"/>
        <w:ind w:left="720" w:hanging="720"/>
        <w:rPr>
          <w:sz w:val="20"/>
          <w:szCs w:val="20"/>
        </w:rPr>
      </w:pPr>
      <w:r w:rsidRPr="00EE5FEE">
        <w:rPr>
          <w:rFonts w:ascii="Arial" w:hAnsi="Arial" w:cs="Arial"/>
          <w:sz w:val="20"/>
          <w:szCs w:val="20"/>
        </w:rPr>
        <w:t>Title:</w:t>
      </w:r>
      <w:r w:rsidRPr="00EE5FEE">
        <w:rPr>
          <w:rFonts w:ascii="Arial" w:hAnsi="Arial" w:cs="Arial"/>
          <w:sz w:val="20"/>
          <w:szCs w:val="20"/>
        </w:rPr>
        <w:tab/>
      </w:r>
      <w:r w:rsidRPr="00EE5FEE">
        <w:rPr>
          <w:rFonts w:ascii="Arial" w:hAnsi="Arial" w:cs="Arial"/>
          <w:b/>
          <w:sz w:val="20"/>
          <w:szCs w:val="20"/>
        </w:rPr>
        <w:t>Healthy Beverage in Childcare: Putting Policy into Practice</w:t>
      </w:r>
    </w:p>
    <w:p w14:paraId="22611CE3"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Aim: </w:t>
      </w:r>
      <w:r w:rsidRPr="00EE5FEE">
        <w:rPr>
          <w:rFonts w:ascii="Arial" w:hAnsi="Arial" w:cs="Arial"/>
          <w:sz w:val="20"/>
          <w:szCs w:val="20"/>
        </w:rPr>
        <w:tab/>
        <w:t>Develop, pilot-test and validate an online training for childcare providers on healthy beverages</w:t>
      </w:r>
      <w:r>
        <w:rPr>
          <w:rFonts w:ascii="Arial" w:hAnsi="Arial" w:cs="Arial"/>
          <w:sz w:val="20"/>
          <w:szCs w:val="20"/>
        </w:rPr>
        <w:t>.</w:t>
      </w:r>
    </w:p>
    <w:p w14:paraId="029DEBE3"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7F6F1883" w14:textId="77777777" w:rsidR="00593B34" w:rsidRDefault="00593B34" w:rsidP="00593B34">
      <w:pPr>
        <w:tabs>
          <w:tab w:val="left" w:pos="720"/>
          <w:tab w:val="left" w:pos="4680"/>
        </w:tabs>
        <w:rPr>
          <w:rFonts w:ascii="Arial" w:hAnsi="Arial" w:cs="Arial"/>
          <w:sz w:val="20"/>
          <w:szCs w:val="20"/>
        </w:rPr>
      </w:pPr>
      <w:r w:rsidRPr="00EE5FEE">
        <w:rPr>
          <w:rFonts w:ascii="Arial" w:hAnsi="Arial" w:cs="Arial"/>
          <w:sz w:val="20"/>
          <w:szCs w:val="20"/>
        </w:rPr>
        <w:t xml:space="preserve">Total:  </w:t>
      </w:r>
      <w:r w:rsidRPr="00EE5FEE">
        <w:rPr>
          <w:rFonts w:ascii="Arial" w:hAnsi="Arial" w:cs="Arial"/>
          <w:sz w:val="20"/>
          <w:szCs w:val="20"/>
        </w:rPr>
        <w:tab/>
        <w:t>$452,881</w:t>
      </w:r>
    </w:p>
    <w:p w14:paraId="640C4A82" w14:textId="77777777" w:rsidR="00593B34" w:rsidRPr="00EE5FEE" w:rsidRDefault="00593B34" w:rsidP="00593B34">
      <w:pPr>
        <w:pStyle w:val="Default"/>
        <w:ind w:left="720" w:hanging="720"/>
        <w:rPr>
          <w:rFonts w:ascii="Arial" w:hAnsi="Arial" w:cs="Arial"/>
          <w:sz w:val="20"/>
          <w:szCs w:val="20"/>
        </w:rPr>
      </w:pPr>
      <w:r>
        <w:rPr>
          <w:rFonts w:ascii="Arial" w:hAnsi="Arial" w:cs="Arial"/>
          <w:sz w:val="20"/>
          <w:szCs w:val="20"/>
        </w:rPr>
        <w:t>Robert Wood Johnson Foundation, Healthy Eating Research</w:t>
      </w:r>
      <w:r w:rsidRPr="00EE5FEE">
        <w:rPr>
          <w:rFonts w:ascii="Arial" w:hAnsi="Arial" w:cs="Arial"/>
          <w:sz w:val="20"/>
          <w:szCs w:val="20"/>
        </w:rPr>
        <w:t xml:space="preserve"> Program </w:t>
      </w:r>
      <w:r w:rsidRPr="00EE5FEE">
        <w:rPr>
          <w:rFonts w:ascii="Arial" w:hAnsi="Arial" w:cs="Arial"/>
          <w:sz w:val="20"/>
          <w:szCs w:val="20"/>
        </w:rPr>
        <w:tab/>
        <w:t>(Ritchie, PI)</w:t>
      </w:r>
      <w:r w:rsidRPr="00EE5FEE">
        <w:rPr>
          <w:rFonts w:ascii="Arial" w:hAnsi="Arial" w:cs="Arial"/>
          <w:sz w:val="20"/>
          <w:szCs w:val="20"/>
        </w:rPr>
        <w:tab/>
        <w:t xml:space="preserve"> </w:t>
      </w:r>
      <w:r>
        <w:rPr>
          <w:rFonts w:ascii="Arial" w:hAnsi="Arial" w:cs="Arial"/>
          <w:sz w:val="20"/>
          <w:szCs w:val="20"/>
        </w:rPr>
        <w:t>7</w:t>
      </w:r>
      <w:r w:rsidRPr="00EE5FEE">
        <w:rPr>
          <w:rFonts w:ascii="Arial" w:hAnsi="Arial" w:cs="Arial"/>
          <w:sz w:val="20"/>
          <w:szCs w:val="20"/>
        </w:rPr>
        <w:t>/1</w:t>
      </w:r>
      <w:r>
        <w:rPr>
          <w:rFonts w:ascii="Arial" w:hAnsi="Arial" w:cs="Arial"/>
          <w:sz w:val="20"/>
          <w:szCs w:val="20"/>
        </w:rPr>
        <w:t>9-2/20</w:t>
      </w:r>
      <w:r w:rsidRPr="00EE5FEE">
        <w:rPr>
          <w:rFonts w:ascii="Arial" w:hAnsi="Arial" w:cs="Arial"/>
          <w:sz w:val="20"/>
          <w:szCs w:val="20"/>
        </w:rPr>
        <w:tab/>
      </w:r>
    </w:p>
    <w:p w14:paraId="469343CE" w14:textId="77777777" w:rsidR="00593B34" w:rsidRPr="00EE5FEE" w:rsidRDefault="00593B34" w:rsidP="00593B34">
      <w:pPr>
        <w:pStyle w:val="Default"/>
        <w:ind w:left="720" w:hanging="720"/>
        <w:rPr>
          <w:sz w:val="20"/>
          <w:szCs w:val="20"/>
        </w:rPr>
      </w:pPr>
      <w:r w:rsidRPr="00EE5FEE">
        <w:rPr>
          <w:rFonts w:ascii="Arial" w:hAnsi="Arial" w:cs="Arial"/>
          <w:sz w:val="20"/>
          <w:szCs w:val="20"/>
        </w:rPr>
        <w:t>Title:</w:t>
      </w:r>
      <w:r w:rsidRPr="00EE5FEE">
        <w:rPr>
          <w:rFonts w:ascii="Arial" w:hAnsi="Arial" w:cs="Arial"/>
          <w:sz w:val="20"/>
          <w:szCs w:val="20"/>
        </w:rPr>
        <w:tab/>
      </w:r>
      <w:r w:rsidRPr="00046BB6">
        <w:rPr>
          <w:rFonts w:ascii="Arial" w:hAnsi="Arial" w:cs="Arial"/>
          <w:b/>
          <w:sz w:val="20"/>
          <w:szCs w:val="20"/>
        </w:rPr>
        <w:t>Evaluating the Policy Impact of Healthy Default Beverages in Children’s Meals: Cross-state Comparison</w:t>
      </w:r>
    </w:p>
    <w:p w14:paraId="1A9D02DD" w14:textId="77777777"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Aim: </w:t>
      </w:r>
      <w:r w:rsidRPr="00EE5FEE">
        <w:rPr>
          <w:rFonts w:ascii="Arial" w:hAnsi="Arial" w:cs="Arial"/>
          <w:sz w:val="20"/>
          <w:szCs w:val="20"/>
        </w:rPr>
        <w:tab/>
      </w:r>
      <w:r>
        <w:rPr>
          <w:rFonts w:ascii="Arial" w:hAnsi="Arial" w:cs="Arial"/>
          <w:sz w:val="20"/>
          <w:szCs w:val="20"/>
        </w:rPr>
        <w:t>T</w:t>
      </w:r>
      <w:r w:rsidRPr="00046BB6">
        <w:rPr>
          <w:rFonts w:ascii="Arial" w:hAnsi="Arial" w:cs="Arial"/>
          <w:sz w:val="20"/>
          <w:szCs w:val="20"/>
        </w:rPr>
        <w:t>o assess, in a sample of restaurants serving children’s meals in California and Wilmington,</w:t>
      </w:r>
      <w:r>
        <w:rPr>
          <w:rFonts w:ascii="Arial" w:hAnsi="Arial" w:cs="Arial"/>
          <w:sz w:val="20"/>
          <w:szCs w:val="20"/>
        </w:rPr>
        <w:t xml:space="preserve"> DE</w:t>
      </w:r>
      <w:r w:rsidRPr="00046BB6">
        <w:rPr>
          <w:rFonts w:ascii="Arial" w:hAnsi="Arial" w:cs="Arial"/>
          <w:sz w:val="20"/>
          <w:szCs w:val="20"/>
        </w:rPr>
        <w:t xml:space="preserve"> the impact of policy mandating that healthy beverages be offered as default options on: </w:t>
      </w:r>
      <w:r>
        <w:rPr>
          <w:rFonts w:ascii="Arial" w:hAnsi="Arial" w:cs="Arial"/>
          <w:sz w:val="20"/>
          <w:szCs w:val="20"/>
        </w:rPr>
        <w:t>(1) c</w:t>
      </w:r>
      <w:r w:rsidRPr="00046BB6">
        <w:rPr>
          <w:rFonts w:ascii="Arial" w:hAnsi="Arial" w:cs="Arial"/>
          <w:sz w:val="20"/>
          <w:szCs w:val="20"/>
        </w:rPr>
        <w:t>hange in compliance with the beverage policy from one month before to 6-8 months after implementation</w:t>
      </w:r>
      <w:r>
        <w:rPr>
          <w:rFonts w:ascii="Arial" w:hAnsi="Arial" w:cs="Arial"/>
          <w:sz w:val="20"/>
          <w:szCs w:val="20"/>
        </w:rPr>
        <w:t>, (2) d</w:t>
      </w:r>
      <w:r w:rsidRPr="00046BB6">
        <w:rPr>
          <w:rFonts w:ascii="Arial" w:hAnsi="Arial" w:cs="Arial"/>
          <w:sz w:val="20"/>
          <w:szCs w:val="20"/>
        </w:rPr>
        <w:t>ifferences between California and Wilmington in policy compliance and in beverages offered after policy implementation</w:t>
      </w:r>
      <w:r>
        <w:rPr>
          <w:rFonts w:ascii="Arial" w:hAnsi="Arial" w:cs="Arial"/>
          <w:sz w:val="20"/>
          <w:szCs w:val="20"/>
        </w:rPr>
        <w:t>, and (3) c</w:t>
      </w:r>
      <w:r w:rsidRPr="00046BB6">
        <w:rPr>
          <w:rFonts w:ascii="Arial" w:hAnsi="Arial" w:cs="Arial"/>
          <w:sz w:val="20"/>
          <w:szCs w:val="20"/>
        </w:rPr>
        <w:t>hallenges experienced by restaurants in implementing the policy and potential solutions for improving policy compliance.</w:t>
      </w:r>
    </w:p>
    <w:p w14:paraId="1483A7A3" w14:textId="52388C34" w:rsidR="00593B34" w:rsidRPr="00EE5FEE" w:rsidRDefault="00593B34" w:rsidP="00593B34">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r>
      <w:r>
        <w:rPr>
          <w:rFonts w:ascii="Arial" w:hAnsi="Arial" w:cs="Arial"/>
          <w:sz w:val="20"/>
          <w:szCs w:val="20"/>
        </w:rPr>
        <w:t>Research Assistant</w:t>
      </w:r>
      <w:r w:rsidR="00D8276E">
        <w:rPr>
          <w:rFonts w:ascii="Arial" w:hAnsi="Arial" w:cs="Arial"/>
          <w:sz w:val="20"/>
          <w:szCs w:val="20"/>
        </w:rPr>
        <w:t>, Data Collector</w:t>
      </w:r>
    </w:p>
    <w:p w14:paraId="46636C55" w14:textId="631B1F4E" w:rsidR="00593B34" w:rsidRDefault="00593B34" w:rsidP="00593B34">
      <w:pPr>
        <w:tabs>
          <w:tab w:val="left" w:pos="720"/>
          <w:tab w:val="left" w:pos="4680"/>
        </w:tabs>
        <w:ind w:left="1080" w:hanging="1080"/>
        <w:rPr>
          <w:rFonts w:ascii="Arial" w:hAnsi="Arial" w:cs="Arial"/>
          <w:sz w:val="20"/>
          <w:szCs w:val="20"/>
        </w:rPr>
      </w:pPr>
      <w:r w:rsidRPr="00EE5FEE">
        <w:rPr>
          <w:rFonts w:ascii="Arial" w:hAnsi="Arial" w:cs="Arial"/>
          <w:sz w:val="20"/>
          <w:szCs w:val="20"/>
        </w:rPr>
        <w:t xml:space="preserve">Total:  </w:t>
      </w:r>
      <w:r w:rsidRPr="00EE5FEE">
        <w:rPr>
          <w:rFonts w:ascii="Arial" w:hAnsi="Arial" w:cs="Arial"/>
          <w:sz w:val="20"/>
          <w:szCs w:val="20"/>
        </w:rPr>
        <w:tab/>
        <w:t>$</w:t>
      </w:r>
      <w:r>
        <w:rPr>
          <w:rFonts w:ascii="Arial" w:hAnsi="Arial" w:cs="Arial"/>
          <w:sz w:val="20"/>
          <w:szCs w:val="20"/>
        </w:rPr>
        <w:t>62,080</w:t>
      </w:r>
    </w:p>
    <w:p w14:paraId="22719111" w14:textId="4A01E964"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UC Agriculture and Natural Resources </w:t>
      </w:r>
      <w:r>
        <w:rPr>
          <w:rFonts w:ascii="Arial" w:hAnsi="Arial" w:cs="Arial"/>
          <w:sz w:val="20"/>
          <w:szCs w:val="20"/>
        </w:rPr>
        <w:t>Opportunities</w:t>
      </w:r>
      <w:r w:rsidRPr="00EE5FEE">
        <w:rPr>
          <w:rFonts w:ascii="Arial" w:hAnsi="Arial" w:cs="Arial"/>
          <w:sz w:val="20"/>
          <w:szCs w:val="20"/>
        </w:rPr>
        <w:t xml:space="preserve"> Grants Program </w:t>
      </w:r>
      <w:r w:rsidRPr="00EE5FEE">
        <w:rPr>
          <w:rFonts w:ascii="Arial" w:hAnsi="Arial" w:cs="Arial"/>
          <w:sz w:val="20"/>
          <w:szCs w:val="20"/>
        </w:rPr>
        <w:tab/>
        <w:t>(Ritchie, PI)</w:t>
      </w:r>
      <w:r w:rsidRPr="00EE5FEE">
        <w:rPr>
          <w:rFonts w:ascii="Arial" w:hAnsi="Arial" w:cs="Arial"/>
          <w:sz w:val="20"/>
          <w:szCs w:val="20"/>
        </w:rPr>
        <w:tab/>
        <w:t xml:space="preserve"> </w:t>
      </w:r>
      <w:r>
        <w:rPr>
          <w:rFonts w:ascii="Arial" w:hAnsi="Arial" w:cs="Arial"/>
          <w:sz w:val="20"/>
          <w:szCs w:val="20"/>
        </w:rPr>
        <w:t>12</w:t>
      </w:r>
      <w:r w:rsidRPr="00EE5FEE">
        <w:rPr>
          <w:rFonts w:ascii="Arial" w:hAnsi="Arial" w:cs="Arial"/>
          <w:sz w:val="20"/>
          <w:szCs w:val="20"/>
        </w:rPr>
        <w:t>/1</w:t>
      </w:r>
      <w:r>
        <w:rPr>
          <w:rFonts w:ascii="Arial" w:hAnsi="Arial" w:cs="Arial"/>
          <w:sz w:val="20"/>
          <w:szCs w:val="20"/>
        </w:rPr>
        <w:t>8-5/</w:t>
      </w:r>
      <w:proofErr w:type="gramStart"/>
      <w:r>
        <w:rPr>
          <w:rFonts w:ascii="Arial" w:hAnsi="Arial" w:cs="Arial"/>
          <w:sz w:val="20"/>
          <w:szCs w:val="20"/>
        </w:rPr>
        <w:t>19</w:t>
      </w:r>
      <w:proofErr w:type="gramEnd"/>
      <w:r w:rsidRPr="00EE5FEE">
        <w:rPr>
          <w:rFonts w:ascii="Arial" w:hAnsi="Arial" w:cs="Arial"/>
          <w:sz w:val="20"/>
          <w:szCs w:val="20"/>
        </w:rPr>
        <w:tab/>
      </w:r>
    </w:p>
    <w:p w14:paraId="79D6F9C3" w14:textId="77777777" w:rsidR="0008407C" w:rsidRPr="00904A8B" w:rsidRDefault="0008407C" w:rsidP="0008407C">
      <w:pPr>
        <w:pStyle w:val="Default"/>
        <w:ind w:left="720" w:hanging="720"/>
        <w:rPr>
          <w:rFonts w:ascii="Arial" w:hAnsi="Arial" w:cs="Arial"/>
          <w:b/>
          <w:sz w:val="20"/>
          <w:szCs w:val="20"/>
        </w:rPr>
      </w:pPr>
      <w:r w:rsidRPr="00EE5FEE">
        <w:rPr>
          <w:rFonts w:ascii="Arial" w:hAnsi="Arial" w:cs="Arial"/>
          <w:sz w:val="20"/>
          <w:szCs w:val="20"/>
        </w:rPr>
        <w:t>Title:</w:t>
      </w:r>
      <w:r w:rsidRPr="00EE5FEE">
        <w:rPr>
          <w:rFonts w:ascii="Arial" w:hAnsi="Arial" w:cs="Arial"/>
          <w:sz w:val="20"/>
          <w:szCs w:val="20"/>
        </w:rPr>
        <w:tab/>
      </w:r>
      <w:r w:rsidRPr="00904A8B">
        <w:rPr>
          <w:rFonts w:ascii="Arial" w:hAnsi="Arial" w:cs="Arial"/>
          <w:b/>
          <w:sz w:val="20"/>
          <w:szCs w:val="20"/>
        </w:rPr>
        <w:t>Evaluation of CA SB1192: Healthy Default Beverage for Restaurant Kid’s Meals</w:t>
      </w:r>
    </w:p>
    <w:p w14:paraId="47389DB5" w14:textId="77777777" w:rsidR="0008407C" w:rsidRPr="00EE5FEE" w:rsidRDefault="0008407C" w:rsidP="0008407C">
      <w:pPr>
        <w:pStyle w:val="Default"/>
        <w:ind w:left="720" w:hanging="720"/>
        <w:rPr>
          <w:rFonts w:ascii="Arial" w:hAnsi="Arial" w:cs="Arial"/>
          <w:sz w:val="20"/>
          <w:szCs w:val="20"/>
        </w:rPr>
      </w:pPr>
      <w:r>
        <w:rPr>
          <w:rFonts w:ascii="Arial" w:hAnsi="Arial" w:cs="Arial"/>
          <w:sz w:val="20"/>
          <w:szCs w:val="20"/>
        </w:rPr>
        <w:t xml:space="preserve">Aim: </w:t>
      </w:r>
      <w:r>
        <w:rPr>
          <w:rFonts w:ascii="Arial" w:hAnsi="Arial" w:cs="Arial"/>
          <w:sz w:val="20"/>
          <w:szCs w:val="20"/>
        </w:rPr>
        <w:tab/>
      </w:r>
      <w:r w:rsidRPr="00337C6E">
        <w:rPr>
          <w:rFonts w:ascii="Arial" w:hAnsi="Arial" w:cs="Arial"/>
          <w:sz w:val="20"/>
          <w:szCs w:val="20"/>
        </w:rPr>
        <w:t xml:space="preserve">Evaluate beverage </w:t>
      </w:r>
      <w:r>
        <w:rPr>
          <w:rFonts w:ascii="Arial" w:hAnsi="Arial" w:cs="Arial"/>
          <w:sz w:val="20"/>
          <w:szCs w:val="20"/>
        </w:rPr>
        <w:t>selection</w:t>
      </w:r>
      <w:r w:rsidRPr="00337C6E">
        <w:rPr>
          <w:rFonts w:ascii="Arial" w:hAnsi="Arial" w:cs="Arial"/>
          <w:sz w:val="20"/>
          <w:szCs w:val="20"/>
        </w:rPr>
        <w:t xml:space="preserve"> and </w:t>
      </w:r>
      <w:r>
        <w:rPr>
          <w:rFonts w:ascii="Arial" w:hAnsi="Arial" w:cs="Arial"/>
          <w:sz w:val="20"/>
          <w:szCs w:val="20"/>
        </w:rPr>
        <w:t xml:space="preserve">total </w:t>
      </w:r>
      <w:r w:rsidRPr="00337C6E">
        <w:rPr>
          <w:rFonts w:ascii="Arial" w:hAnsi="Arial" w:cs="Arial"/>
          <w:sz w:val="20"/>
          <w:szCs w:val="20"/>
        </w:rPr>
        <w:t xml:space="preserve">added sugars in beverages ordered for/by children </w:t>
      </w:r>
      <w:proofErr w:type="gramStart"/>
      <w:r w:rsidRPr="00337C6E">
        <w:rPr>
          <w:rFonts w:ascii="Arial" w:hAnsi="Arial" w:cs="Arial"/>
          <w:sz w:val="20"/>
          <w:szCs w:val="20"/>
        </w:rPr>
        <w:t>age</w:t>
      </w:r>
      <w:proofErr w:type="gramEnd"/>
      <w:r w:rsidRPr="00337C6E">
        <w:rPr>
          <w:rFonts w:ascii="Arial" w:hAnsi="Arial" w:cs="Arial"/>
          <w:sz w:val="20"/>
          <w:szCs w:val="20"/>
        </w:rPr>
        <w:t xml:space="preserve"> 1-12 years at California restaurants</w:t>
      </w:r>
      <w:r>
        <w:rPr>
          <w:rFonts w:ascii="Arial" w:hAnsi="Arial" w:cs="Arial"/>
          <w:sz w:val="20"/>
          <w:szCs w:val="20"/>
        </w:rPr>
        <w:t>; a</w:t>
      </w:r>
      <w:r w:rsidRPr="00337C6E">
        <w:rPr>
          <w:rFonts w:ascii="Arial" w:hAnsi="Arial" w:cs="Arial"/>
          <w:sz w:val="20"/>
          <w:szCs w:val="20"/>
        </w:rPr>
        <w:t>ssess habitual beverage intake for children age 1-12 years</w:t>
      </w:r>
      <w:r>
        <w:rPr>
          <w:rFonts w:ascii="Arial" w:hAnsi="Arial" w:cs="Arial"/>
          <w:sz w:val="20"/>
          <w:szCs w:val="20"/>
        </w:rPr>
        <w:t>; a</w:t>
      </w:r>
      <w:r w:rsidRPr="00337C6E">
        <w:rPr>
          <w:rFonts w:ascii="Arial" w:hAnsi="Arial" w:cs="Arial"/>
          <w:sz w:val="20"/>
          <w:szCs w:val="20"/>
        </w:rPr>
        <w:t>ssess California restaurants for level of compliance with SB-1192 and describe how restaurants are implementing the policy</w:t>
      </w:r>
      <w:r>
        <w:rPr>
          <w:rFonts w:ascii="Arial" w:hAnsi="Arial" w:cs="Arial"/>
          <w:sz w:val="20"/>
          <w:szCs w:val="20"/>
        </w:rPr>
        <w:t xml:space="preserve"> one month before and one year after implementation of policy on January 1, 2019.</w:t>
      </w:r>
    </w:p>
    <w:p w14:paraId="620709EF"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43150637" w14:textId="77777777" w:rsidR="0008407C" w:rsidRPr="00904A8B" w:rsidRDefault="0008407C" w:rsidP="0008407C">
      <w:pPr>
        <w:pStyle w:val="Default"/>
        <w:ind w:left="720" w:hanging="720"/>
        <w:rPr>
          <w:rFonts w:ascii="Arial" w:hAnsi="Arial" w:cs="Arial"/>
          <w:sz w:val="20"/>
          <w:szCs w:val="20"/>
        </w:rPr>
      </w:pPr>
      <w:r>
        <w:rPr>
          <w:rFonts w:ascii="Arial" w:hAnsi="Arial" w:cs="Arial"/>
          <w:sz w:val="20"/>
          <w:szCs w:val="20"/>
        </w:rPr>
        <w:t>Total:</w:t>
      </w:r>
      <w:r w:rsidRPr="00EE5FEE">
        <w:rPr>
          <w:rFonts w:ascii="Arial" w:hAnsi="Arial" w:cs="Arial"/>
          <w:sz w:val="20"/>
          <w:szCs w:val="20"/>
        </w:rPr>
        <w:t xml:space="preserve"> </w:t>
      </w:r>
      <w:r>
        <w:rPr>
          <w:rFonts w:ascii="Arial" w:hAnsi="Arial" w:cs="Arial"/>
          <w:sz w:val="20"/>
          <w:szCs w:val="20"/>
        </w:rPr>
        <w:tab/>
      </w:r>
      <w:r w:rsidRPr="00EE5FEE">
        <w:rPr>
          <w:rFonts w:ascii="Arial" w:hAnsi="Arial" w:cs="Arial"/>
          <w:sz w:val="20"/>
          <w:szCs w:val="20"/>
        </w:rPr>
        <w:t>$</w:t>
      </w:r>
      <w:r>
        <w:rPr>
          <w:rFonts w:ascii="Arial" w:hAnsi="Arial" w:cs="Arial"/>
          <w:sz w:val="20"/>
          <w:szCs w:val="20"/>
        </w:rPr>
        <w:t>10,000 with additional internal departmental funds</w:t>
      </w:r>
    </w:p>
    <w:p w14:paraId="189C5781" w14:textId="77777777" w:rsidR="0008407C" w:rsidRDefault="0008407C" w:rsidP="0008407C">
      <w:pPr>
        <w:tabs>
          <w:tab w:val="left" w:pos="4680"/>
        </w:tabs>
        <w:spacing w:after="0" w:line="240" w:lineRule="auto"/>
        <w:rPr>
          <w:rFonts w:ascii="Arial" w:eastAsia="Times New Roman" w:hAnsi="Arial" w:cs="Arial"/>
          <w:sz w:val="20"/>
          <w:szCs w:val="20"/>
        </w:rPr>
      </w:pPr>
    </w:p>
    <w:p w14:paraId="40D5BC71" w14:textId="77777777" w:rsidR="0008407C" w:rsidRPr="00EE5FEE" w:rsidRDefault="0008407C" w:rsidP="0008407C">
      <w:pPr>
        <w:tabs>
          <w:tab w:val="left" w:pos="4680"/>
        </w:tabs>
        <w:spacing w:after="0" w:line="240" w:lineRule="auto"/>
        <w:rPr>
          <w:rFonts w:ascii="Arial" w:eastAsia="Times New Roman" w:hAnsi="Arial" w:cs="Arial"/>
          <w:sz w:val="20"/>
          <w:szCs w:val="20"/>
        </w:rPr>
      </w:pPr>
      <w:r>
        <w:rPr>
          <w:rFonts w:ascii="Arial" w:eastAsia="Times New Roman" w:hAnsi="Arial" w:cs="Arial"/>
          <w:sz w:val="20"/>
          <w:szCs w:val="20"/>
        </w:rPr>
        <w:t xml:space="preserve">The David and Lucile </w:t>
      </w:r>
      <w:r w:rsidRPr="00EE5FEE">
        <w:rPr>
          <w:rFonts w:ascii="Arial" w:eastAsia="Times New Roman" w:hAnsi="Arial" w:cs="Arial"/>
          <w:sz w:val="20"/>
          <w:szCs w:val="20"/>
        </w:rPr>
        <w:t>Packard Foundation</w:t>
      </w:r>
      <w:r w:rsidRPr="00EE5FEE">
        <w:rPr>
          <w:rFonts w:ascii="Arial" w:eastAsia="Times New Roman" w:hAnsi="Arial" w:cs="Arial"/>
          <w:sz w:val="20"/>
          <w:szCs w:val="20"/>
        </w:rPr>
        <w:tab/>
      </w:r>
      <w:r w:rsidRPr="00EE5FEE">
        <w:rPr>
          <w:rFonts w:ascii="Arial" w:eastAsia="Times New Roman" w:hAnsi="Arial" w:cs="Arial"/>
          <w:sz w:val="20"/>
          <w:szCs w:val="20"/>
        </w:rPr>
        <w:tab/>
      </w:r>
      <w:r w:rsidRPr="00EE5FEE">
        <w:rPr>
          <w:rFonts w:ascii="Arial" w:eastAsia="Times New Roman" w:hAnsi="Arial" w:cs="Arial"/>
          <w:sz w:val="20"/>
          <w:szCs w:val="20"/>
        </w:rPr>
        <w:tab/>
      </w:r>
      <w:r w:rsidRPr="00EE5FEE">
        <w:rPr>
          <w:rFonts w:ascii="Arial" w:eastAsia="Times New Roman" w:hAnsi="Arial" w:cs="Arial"/>
          <w:sz w:val="20"/>
          <w:szCs w:val="20"/>
        </w:rPr>
        <w:tab/>
        <w:t xml:space="preserve">(Ritchie, PI) </w:t>
      </w:r>
      <w:r w:rsidRPr="00EE5FEE">
        <w:rPr>
          <w:rFonts w:ascii="Arial" w:eastAsia="Times New Roman" w:hAnsi="Arial" w:cs="Arial"/>
          <w:sz w:val="20"/>
          <w:szCs w:val="20"/>
        </w:rPr>
        <w:tab/>
        <w:t>9/16</w:t>
      </w:r>
      <w:r>
        <w:rPr>
          <w:rFonts w:ascii="Arial" w:eastAsia="Times New Roman" w:hAnsi="Arial" w:cs="Arial"/>
          <w:sz w:val="20"/>
          <w:szCs w:val="20"/>
        </w:rPr>
        <w:t>-</w:t>
      </w:r>
      <w:r w:rsidRPr="00EE5FEE">
        <w:rPr>
          <w:rFonts w:ascii="Arial" w:eastAsia="Times New Roman" w:hAnsi="Arial" w:cs="Arial"/>
          <w:sz w:val="20"/>
          <w:szCs w:val="20"/>
        </w:rPr>
        <w:t>3/18</w:t>
      </w:r>
    </w:p>
    <w:p w14:paraId="62AB06F4"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Title: </w:t>
      </w:r>
      <w:r w:rsidRPr="00EE5FEE">
        <w:rPr>
          <w:rFonts w:ascii="Arial" w:hAnsi="Arial" w:cs="Arial"/>
          <w:sz w:val="20"/>
          <w:szCs w:val="20"/>
        </w:rPr>
        <w:tab/>
      </w:r>
      <w:r w:rsidRPr="00EE5FEE">
        <w:rPr>
          <w:rFonts w:ascii="Arial" w:hAnsi="Arial" w:cs="Arial"/>
          <w:b/>
          <w:sz w:val="20"/>
          <w:szCs w:val="20"/>
        </w:rPr>
        <w:t>Impacting the Nutrition of Young Children in California: WIC Surveillance, Evaluation WIC Food Package Revisions, and Nutrition Standards Intervention in Family Childcare Homes</w:t>
      </w:r>
    </w:p>
    <w:p w14:paraId="5636988E"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lastRenderedPageBreak/>
        <w:t xml:space="preserve">Aim: </w:t>
      </w:r>
      <w:r w:rsidRPr="00EE5FEE">
        <w:rPr>
          <w:rFonts w:ascii="Arial" w:hAnsi="Arial" w:cs="Arial"/>
          <w:sz w:val="20"/>
          <w:szCs w:val="20"/>
        </w:rPr>
        <w:tab/>
        <w:t xml:space="preserve">Develop study protocols to characterize WIC populations and identify the impacts of proposed food WIC package </w:t>
      </w:r>
      <w:proofErr w:type="gramStart"/>
      <w:r w:rsidRPr="00EE5FEE">
        <w:rPr>
          <w:rFonts w:ascii="Arial" w:hAnsi="Arial" w:cs="Arial"/>
          <w:sz w:val="20"/>
          <w:szCs w:val="20"/>
        </w:rPr>
        <w:t>changes, and</w:t>
      </w:r>
      <w:proofErr w:type="gramEnd"/>
      <w:r w:rsidRPr="00EE5FEE">
        <w:rPr>
          <w:rFonts w:ascii="Arial" w:hAnsi="Arial" w:cs="Arial"/>
          <w:sz w:val="20"/>
          <w:szCs w:val="20"/>
        </w:rPr>
        <w:t xml:space="preserve"> conduct a 3-County evaluation of nutrition standards in licensed childcare homes</w:t>
      </w:r>
      <w:r>
        <w:rPr>
          <w:rFonts w:ascii="Arial" w:hAnsi="Arial" w:cs="Arial"/>
          <w:sz w:val="20"/>
          <w:szCs w:val="20"/>
        </w:rPr>
        <w:t>.</w:t>
      </w:r>
      <w:r w:rsidRPr="00EE5FEE">
        <w:rPr>
          <w:rFonts w:ascii="Arial" w:hAnsi="Arial" w:cs="Arial"/>
          <w:sz w:val="20"/>
          <w:szCs w:val="20"/>
        </w:rPr>
        <w:t xml:space="preserve"> </w:t>
      </w:r>
    </w:p>
    <w:p w14:paraId="0787583B" w14:textId="77777777" w:rsidR="0008407C" w:rsidRPr="00EE5FEE" w:rsidRDefault="0008407C" w:rsidP="0008407C">
      <w:pPr>
        <w:pStyle w:val="Default"/>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6E507E56" w14:textId="77777777" w:rsidR="0008407C" w:rsidRPr="00EE5FEE" w:rsidRDefault="0008407C" w:rsidP="0008407C">
      <w:pPr>
        <w:pStyle w:val="Default"/>
        <w:rPr>
          <w:rFonts w:ascii="Arial" w:hAnsi="Arial" w:cs="Arial"/>
          <w:sz w:val="20"/>
          <w:szCs w:val="20"/>
        </w:rPr>
      </w:pPr>
      <w:r w:rsidRPr="00EE5FEE">
        <w:rPr>
          <w:rFonts w:ascii="Arial" w:hAnsi="Arial" w:cs="Arial"/>
          <w:sz w:val="20"/>
          <w:szCs w:val="20"/>
        </w:rPr>
        <w:t>Total:</w:t>
      </w:r>
      <w:r w:rsidRPr="00EE5FEE">
        <w:rPr>
          <w:rFonts w:ascii="Arial" w:hAnsi="Arial" w:cs="Arial"/>
          <w:sz w:val="20"/>
          <w:szCs w:val="20"/>
        </w:rPr>
        <w:tab/>
        <w:t>$115,000</w:t>
      </w:r>
    </w:p>
    <w:p w14:paraId="210B9E35" w14:textId="77777777" w:rsidR="0008407C" w:rsidRPr="00EE5FEE" w:rsidRDefault="0008407C" w:rsidP="0008407C">
      <w:pPr>
        <w:pStyle w:val="Default"/>
        <w:rPr>
          <w:rFonts w:ascii="Arial" w:hAnsi="Arial" w:cs="Arial"/>
          <w:sz w:val="20"/>
          <w:szCs w:val="20"/>
        </w:rPr>
      </w:pPr>
    </w:p>
    <w:p w14:paraId="55C11F8F" w14:textId="77777777" w:rsidR="0008407C" w:rsidRPr="00EE5FEE" w:rsidRDefault="0008407C" w:rsidP="0008407C">
      <w:pPr>
        <w:tabs>
          <w:tab w:val="left" w:pos="4680"/>
        </w:tabs>
        <w:spacing w:after="0" w:line="240" w:lineRule="auto"/>
        <w:rPr>
          <w:rFonts w:ascii="Arial" w:eastAsia="Times New Roman" w:hAnsi="Arial" w:cs="Arial"/>
          <w:sz w:val="20"/>
          <w:szCs w:val="20"/>
        </w:rPr>
      </w:pPr>
      <w:r w:rsidRPr="00EE5FEE">
        <w:rPr>
          <w:rFonts w:ascii="Arial" w:eastAsia="Times New Roman" w:hAnsi="Arial" w:cs="Arial"/>
          <w:sz w:val="20"/>
          <w:szCs w:val="20"/>
        </w:rPr>
        <w:t>Robert Wood Johnson Foundation, Healthy Eating Research</w:t>
      </w:r>
      <w:r w:rsidRPr="00EE5FEE">
        <w:rPr>
          <w:rFonts w:ascii="Arial" w:eastAsia="Times New Roman" w:hAnsi="Arial" w:cs="Arial"/>
          <w:sz w:val="20"/>
          <w:szCs w:val="20"/>
        </w:rPr>
        <w:tab/>
      </w:r>
      <w:r w:rsidRPr="00EE5FEE">
        <w:rPr>
          <w:rFonts w:ascii="Arial" w:eastAsia="Times New Roman" w:hAnsi="Arial" w:cs="Arial"/>
          <w:sz w:val="20"/>
          <w:szCs w:val="20"/>
        </w:rPr>
        <w:tab/>
        <w:t>(Ritchie, PI)</w:t>
      </w:r>
      <w:r w:rsidRPr="00EE5FEE">
        <w:rPr>
          <w:rFonts w:ascii="Arial" w:eastAsia="Times New Roman" w:hAnsi="Arial" w:cs="Arial"/>
          <w:sz w:val="20"/>
          <w:szCs w:val="20"/>
        </w:rPr>
        <w:tab/>
        <w:t>1/16</w:t>
      </w:r>
      <w:r>
        <w:rPr>
          <w:rFonts w:ascii="Arial" w:eastAsia="Times New Roman" w:hAnsi="Arial" w:cs="Arial"/>
          <w:sz w:val="20"/>
          <w:szCs w:val="20"/>
        </w:rPr>
        <w:t>-</w:t>
      </w:r>
      <w:r w:rsidRPr="00EE5FEE">
        <w:rPr>
          <w:rFonts w:ascii="Arial" w:eastAsia="Times New Roman" w:hAnsi="Arial" w:cs="Arial"/>
          <w:sz w:val="20"/>
          <w:szCs w:val="20"/>
        </w:rPr>
        <w:t>1/18</w:t>
      </w:r>
      <w:r w:rsidRPr="00EE5FEE">
        <w:rPr>
          <w:rFonts w:ascii="Arial" w:eastAsia="Times New Roman" w:hAnsi="Arial" w:cs="Arial"/>
          <w:sz w:val="20"/>
          <w:szCs w:val="20"/>
        </w:rPr>
        <w:tab/>
      </w:r>
    </w:p>
    <w:p w14:paraId="6CE495A7"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Title:</w:t>
      </w:r>
      <w:r w:rsidRPr="00EE5FEE">
        <w:rPr>
          <w:rFonts w:ascii="Arial" w:hAnsi="Arial" w:cs="Arial"/>
          <w:sz w:val="20"/>
          <w:szCs w:val="20"/>
        </w:rPr>
        <w:tab/>
      </w:r>
      <w:r w:rsidRPr="00EE5FEE">
        <w:rPr>
          <w:rFonts w:ascii="Arial" w:hAnsi="Arial" w:cs="Arial"/>
          <w:b/>
          <w:sz w:val="20"/>
          <w:szCs w:val="20"/>
        </w:rPr>
        <w:t>Evaluation of Current Childcare Nutrition as a Baseline Prior to Implementation of New CACFP Regulations</w:t>
      </w:r>
    </w:p>
    <w:p w14:paraId="184E064E"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Aim: </w:t>
      </w:r>
      <w:r w:rsidRPr="00EE5FEE">
        <w:rPr>
          <w:rFonts w:ascii="Arial" w:hAnsi="Arial" w:cs="Arial"/>
          <w:sz w:val="20"/>
          <w:szCs w:val="20"/>
        </w:rPr>
        <w:tab/>
        <w:t>Inform implementation of the new CACFP nutrition standards in childcare sites serving children 0 to 5 years old</w:t>
      </w:r>
      <w:r>
        <w:rPr>
          <w:rFonts w:ascii="Arial" w:hAnsi="Arial" w:cs="Arial"/>
          <w:sz w:val="20"/>
          <w:szCs w:val="20"/>
        </w:rPr>
        <w:t>.</w:t>
      </w:r>
    </w:p>
    <w:p w14:paraId="0454A1B3" w14:textId="77777777" w:rsidR="0008407C" w:rsidRPr="00EE5FEE"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Role:  </w:t>
      </w:r>
      <w:r w:rsidRPr="00EE5FEE">
        <w:rPr>
          <w:rFonts w:ascii="Arial" w:hAnsi="Arial" w:cs="Arial"/>
          <w:sz w:val="20"/>
          <w:szCs w:val="20"/>
        </w:rPr>
        <w:tab/>
        <w:t>Project Manager</w:t>
      </w:r>
    </w:p>
    <w:p w14:paraId="3DCC0ED1" w14:textId="77777777" w:rsidR="0008407C" w:rsidRPr="00621945" w:rsidRDefault="0008407C" w:rsidP="0008407C">
      <w:pPr>
        <w:pStyle w:val="Default"/>
        <w:ind w:left="720" w:hanging="720"/>
        <w:rPr>
          <w:rFonts w:ascii="Arial" w:hAnsi="Arial" w:cs="Arial"/>
          <w:sz w:val="20"/>
          <w:szCs w:val="20"/>
        </w:rPr>
      </w:pPr>
      <w:r w:rsidRPr="00EE5FEE">
        <w:rPr>
          <w:rFonts w:ascii="Arial" w:hAnsi="Arial" w:cs="Arial"/>
          <w:sz w:val="20"/>
          <w:szCs w:val="20"/>
        </w:rPr>
        <w:t xml:space="preserve">Total:  </w:t>
      </w:r>
      <w:r w:rsidRPr="00EE5FEE">
        <w:rPr>
          <w:rFonts w:ascii="Arial" w:hAnsi="Arial" w:cs="Arial"/>
          <w:sz w:val="20"/>
          <w:szCs w:val="20"/>
        </w:rPr>
        <w:tab/>
        <w:t>$190,000</w:t>
      </w:r>
    </w:p>
    <w:p w14:paraId="59D423BA" w14:textId="77777777" w:rsidR="0008407C" w:rsidRDefault="0008407C" w:rsidP="005A6538">
      <w:pPr>
        <w:widowControl w:val="0"/>
        <w:pBdr>
          <w:bottom w:val="single" w:sz="4" w:space="1" w:color="auto"/>
        </w:pBdr>
        <w:autoSpaceDE w:val="0"/>
        <w:autoSpaceDN w:val="0"/>
        <w:adjustRightInd w:val="0"/>
        <w:spacing w:after="240"/>
        <w:rPr>
          <w:rFonts w:ascii="Arial" w:hAnsi="Arial" w:cs="Arial"/>
          <w:b/>
          <w:sz w:val="20"/>
          <w:szCs w:val="20"/>
        </w:rPr>
      </w:pPr>
    </w:p>
    <w:p w14:paraId="51B4A056" w14:textId="1BE92243" w:rsidR="00957A13" w:rsidRPr="00EE5FEE" w:rsidRDefault="00957A13" w:rsidP="005A6538">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TEACHING &amp; STUDENT SUPERVISION RESPONSIBILITIES</w:t>
      </w:r>
    </w:p>
    <w:p w14:paraId="7B761429" w14:textId="2374ECE6" w:rsidR="00A237B1" w:rsidRDefault="00A237B1" w:rsidP="005A192F">
      <w:pPr>
        <w:pStyle w:val="BodyTextIndent"/>
        <w:spacing w:before="20" w:after="20"/>
        <w:ind w:left="1980" w:hanging="1980"/>
        <w:rPr>
          <w:rFonts w:ascii="Arial" w:hAnsi="Arial" w:cs="Arial"/>
          <w:bCs/>
          <w:sz w:val="20"/>
          <w:szCs w:val="20"/>
        </w:rPr>
      </w:pPr>
      <w:r>
        <w:rPr>
          <w:rFonts w:ascii="Arial" w:hAnsi="Arial" w:cs="Arial"/>
          <w:bCs/>
          <w:sz w:val="20"/>
          <w:szCs w:val="20"/>
        </w:rPr>
        <w:t>2023-2024</w:t>
      </w:r>
      <w:r>
        <w:rPr>
          <w:rFonts w:ascii="Arial" w:hAnsi="Arial" w:cs="Arial"/>
          <w:bCs/>
          <w:sz w:val="20"/>
          <w:szCs w:val="20"/>
        </w:rPr>
        <w:tab/>
        <w:t>Mentor to University of California, Berkeley undergraduate student</w:t>
      </w:r>
    </w:p>
    <w:p w14:paraId="38EC6BF5" w14:textId="182D6265" w:rsidR="00A237B1" w:rsidRDefault="00A237B1" w:rsidP="00A237B1">
      <w:pPr>
        <w:pStyle w:val="BodyTextIndent"/>
        <w:numPr>
          <w:ilvl w:val="0"/>
          <w:numId w:val="25"/>
        </w:numPr>
        <w:spacing w:before="20" w:after="20"/>
        <w:rPr>
          <w:rFonts w:ascii="Arial" w:hAnsi="Arial" w:cs="Arial"/>
          <w:bCs/>
          <w:sz w:val="20"/>
          <w:szCs w:val="20"/>
        </w:rPr>
      </w:pPr>
      <w:r>
        <w:rPr>
          <w:rFonts w:ascii="Arial" w:hAnsi="Arial" w:cs="Arial"/>
          <w:bCs/>
          <w:sz w:val="20"/>
          <w:szCs w:val="20"/>
        </w:rPr>
        <w:t>Brianna Aguayo; Nutrition Policy Institute student communications fellow</w:t>
      </w:r>
    </w:p>
    <w:p w14:paraId="2C852AE1" w14:textId="41231F57" w:rsidR="00C25B9D" w:rsidRDefault="00C25B9D" w:rsidP="005A192F">
      <w:pPr>
        <w:pStyle w:val="BodyTextIndent"/>
        <w:spacing w:before="20" w:after="20"/>
        <w:ind w:left="1980" w:hanging="1980"/>
        <w:rPr>
          <w:rFonts w:ascii="Arial" w:hAnsi="Arial" w:cs="Arial"/>
          <w:bCs/>
          <w:sz w:val="20"/>
          <w:szCs w:val="20"/>
        </w:rPr>
      </w:pPr>
      <w:r>
        <w:rPr>
          <w:rFonts w:ascii="Arial" w:hAnsi="Arial" w:cs="Arial"/>
          <w:bCs/>
          <w:sz w:val="20"/>
          <w:szCs w:val="20"/>
        </w:rPr>
        <w:t>2023</w:t>
      </w:r>
      <w:r>
        <w:rPr>
          <w:rFonts w:ascii="Arial" w:hAnsi="Arial" w:cs="Arial"/>
          <w:bCs/>
          <w:sz w:val="20"/>
          <w:szCs w:val="20"/>
        </w:rPr>
        <w:tab/>
        <w:t xml:space="preserve">Preceptor to Registered Dietitian </w:t>
      </w:r>
      <w:proofErr w:type="gramStart"/>
      <w:r>
        <w:rPr>
          <w:rFonts w:ascii="Arial" w:hAnsi="Arial" w:cs="Arial"/>
          <w:bCs/>
          <w:sz w:val="20"/>
          <w:szCs w:val="20"/>
        </w:rPr>
        <w:t>intern</w:t>
      </w:r>
      <w:proofErr w:type="gramEnd"/>
    </w:p>
    <w:p w14:paraId="6B037174" w14:textId="42BE5A4E" w:rsidR="00C25B9D" w:rsidRDefault="00C25B9D" w:rsidP="008B1F4A">
      <w:pPr>
        <w:pStyle w:val="BodyTextIndent"/>
        <w:numPr>
          <w:ilvl w:val="0"/>
          <w:numId w:val="19"/>
        </w:numPr>
        <w:spacing w:before="20" w:after="20"/>
        <w:ind w:left="2790"/>
        <w:rPr>
          <w:rFonts w:ascii="Arial" w:hAnsi="Arial" w:cs="Arial"/>
          <w:bCs/>
          <w:sz w:val="20"/>
          <w:szCs w:val="20"/>
        </w:rPr>
      </w:pPr>
      <w:r>
        <w:rPr>
          <w:rFonts w:ascii="Arial" w:hAnsi="Arial" w:cs="Arial"/>
          <w:bCs/>
          <w:sz w:val="20"/>
          <w:szCs w:val="20"/>
        </w:rPr>
        <w:t>Victoria Haynes</w:t>
      </w:r>
      <w:r w:rsidR="00E821F3">
        <w:rPr>
          <w:rFonts w:ascii="Arial" w:hAnsi="Arial" w:cs="Arial"/>
          <w:bCs/>
          <w:sz w:val="20"/>
          <w:szCs w:val="20"/>
        </w:rPr>
        <w:t>; UCSF Dietetic Internship</w:t>
      </w:r>
      <w:r>
        <w:rPr>
          <w:rFonts w:ascii="Arial" w:hAnsi="Arial" w:cs="Arial"/>
          <w:bCs/>
          <w:sz w:val="20"/>
          <w:szCs w:val="20"/>
        </w:rPr>
        <w:t xml:space="preserve">: </w:t>
      </w:r>
      <w:r w:rsidR="00E821F3">
        <w:rPr>
          <w:rFonts w:ascii="Arial" w:hAnsi="Arial" w:cs="Arial"/>
          <w:bCs/>
          <w:sz w:val="20"/>
          <w:szCs w:val="20"/>
        </w:rPr>
        <w:t>T</w:t>
      </w:r>
      <w:r w:rsidR="00FF7386" w:rsidRPr="00FF7386">
        <w:rPr>
          <w:rFonts w:ascii="Arial" w:hAnsi="Arial" w:cs="Arial"/>
          <w:bCs/>
          <w:sz w:val="20"/>
          <w:szCs w:val="20"/>
        </w:rPr>
        <w:t xml:space="preserve">ransition to </w:t>
      </w:r>
      <w:proofErr w:type="gramStart"/>
      <w:r w:rsidR="00FF7386" w:rsidRPr="00FF7386">
        <w:rPr>
          <w:rFonts w:ascii="Arial" w:hAnsi="Arial" w:cs="Arial"/>
          <w:bCs/>
          <w:sz w:val="20"/>
          <w:szCs w:val="20"/>
        </w:rPr>
        <w:t>freshly-prepared</w:t>
      </w:r>
      <w:proofErr w:type="gramEnd"/>
      <w:r w:rsidR="00FF7386" w:rsidRPr="00FF7386">
        <w:rPr>
          <w:rFonts w:ascii="Arial" w:hAnsi="Arial" w:cs="Arial"/>
          <w:bCs/>
          <w:sz w:val="20"/>
          <w:szCs w:val="20"/>
        </w:rPr>
        <w:t xml:space="preserve"> school meals: impacts on meal appeal, student participation, intake, food and packaging waste &amp; school finances</w:t>
      </w:r>
    </w:p>
    <w:p w14:paraId="7F35A482" w14:textId="03EA630F" w:rsidR="008B1F4A" w:rsidRDefault="008B1F4A" w:rsidP="008B1F4A">
      <w:pPr>
        <w:pStyle w:val="BodyTextIndent"/>
        <w:spacing w:before="20" w:after="20"/>
        <w:ind w:left="1980"/>
        <w:rPr>
          <w:rFonts w:ascii="Arial" w:hAnsi="Arial" w:cs="Arial"/>
          <w:bCs/>
          <w:sz w:val="20"/>
          <w:szCs w:val="20"/>
        </w:rPr>
      </w:pPr>
      <w:r>
        <w:rPr>
          <w:rFonts w:ascii="Arial" w:hAnsi="Arial" w:cs="Arial"/>
          <w:bCs/>
          <w:sz w:val="20"/>
          <w:szCs w:val="20"/>
        </w:rPr>
        <w:t>Mentor to Pepperdine University undergraduate student</w:t>
      </w:r>
    </w:p>
    <w:p w14:paraId="251E7E73" w14:textId="5B5E85FF" w:rsidR="008B1F4A" w:rsidRPr="008B1F4A" w:rsidRDefault="008B1F4A" w:rsidP="008B1F4A">
      <w:pPr>
        <w:pStyle w:val="BodyTextIndent"/>
        <w:numPr>
          <w:ilvl w:val="0"/>
          <w:numId w:val="19"/>
        </w:numPr>
        <w:spacing w:before="20" w:after="20"/>
        <w:ind w:left="2790"/>
        <w:rPr>
          <w:rFonts w:ascii="Arial" w:hAnsi="Arial" w:cs="Arial"/>
          <w:bCs/>
          <w:sz w:val="20"/>
          <w:szCs w:val="20"/>
        </w:rPr>
      </w:pPr>
      <w:r>
        <w:rPr>
          <w:rFonts w:ascii="Arial" w:hAnsi="Arial" w:cs="Arial"/>
          <w:bCs/>
          <w:sz w:val="20"/>
          <w:szCs w:val="20"/>
        </w:rPr>
        <w:t>Theresa Tran: T</w:t>
      </w:r>
      <w:r w:rsidRPr="00FF7386">
        <w:rPr>
          <w:rFonts w:ascii="Arial" w:hAnsi="Arial" w:cs="Arial"/>
          <w:bCs/>
          <w:sz w:val="20"/>
          <w:szCs w:val="20"/>
        </w:rPr>
        <w:t xml:space="preserve">ransition to </w:t>
      </w:r>
      <w:proofErr w:type="gramStart"/>
      <w:r w:rsidRPr="00FF7386">
        <w:rPr>
          <w:rFonts w:ascii="Arial" w:hAnsi="Arial" w:cs="Arial"/>
          <w:bCs/>
          <w:sz w:val="20"/>
          <w:szCs w:val="20"/>
        </w:rPr>
        <w:t>freshly-prepared</w:t>
      </w:r>
      <w:proofErr w:type="gramEnd"/>
      <w:r w:rsidRPr="00FF7386">
        <w:rPr>
          <w:rFonts w:ascii="Arial" w:hAnsi="Arial" w:cs="Arial"/>
          <w:bCs/>
          <w:sz w:val="20"/>
          <w:szCs w:val="20"/>
        </w:rPr>
        <w:t xml:space="preserve"> school meals: impacts on meal appeal, student participation, intake, food and packaging waste &amp; school finances</w:t>
      </w:r>
      <w:r>
        <w:rPr>
          <w:rFonts w:ascii="Arial" w:hAnsi="Arial" w:cs="Arial"/>
          <w:bCs/>
          <w:sz w:val="20"/>
          <w:szCs w:val="20"/>
        </w:rPr>
        <w:t xml:space="preserve">; </w:t>
      </w:r>
      <w:r w:rsidR="009A72AF" w:rsidRPr="009A72AF">
        <w:rPr>
          <w:rFonts w:ascii="Arial" w:hAnsi="Arial" w:cs="Arial"/>
          <w:sz w:val="20"/>
          <w:szCs w:val="20"/>
        </w:rPr>
        <w:t>Boosting the Benefits of WIC (2023 WIC Multi-state Participant Satisfaction Survey</w:t>
      </w:r>
    </w:p>
    <w:p w14:paraId="201C80FF" w14:textId="6509300C" w:rsidR="005A192F" w:rsidRDefault="005A192F" w:rsidP="005A192F">
      <w:pPr>
        <w:pStyle w:val="BodyTextIndent"/>
        <w:spacing w:before="20" w:after="20"/>
        <w:ind w:left="1980" w:hanging="1980"/>
        <w:rPr>
          <w:rFonts w:ascii="Arial" w:hAnsi="Arial" w:cs="Arial"/>
          <w:bCs/>
          <w:sz w:val="20"/>
          <w:szCs w:val="20"/>
        </w:rPr>
      </w:pPr>
      <w:r>
        <w:rPr>
          <w:rFonts w:ascii="Arial" w:hAnsi="Arial" w:cs="Arial"/>
          <w:bCs/>
          <w:sz w:val="20"/>
          <w:szCs w:val="20"/>
        </w:rPr>
        <w:t>2022-2023</w:t>
      </w:r>
      <w:r>
        <w:rPr>
          <w:rFonts w:ascii="Arial" w:hAnsi="Arial" w:cs="Arial"/>
          <w:bCs/>
          <w:sz w:val="20"/>
          <w:szCs w:val="20"/>
        </w:rPr>
        <w:tab/>
        <w:t>Mentor to UC Global Food Initiative Fellow</w:t>
      </w:r>
    </w:p>
    <w:p w14:paraId="46DC895D" w14:textId="5D0D9E44" w:rsidR="005A192F" w:rsidRDefault="005A192F" w:rsidP="005A192F">
      <w:pPr>
        <w:pStyle w:val="BodyTextIndent"/>
        <w:numPr>
          <w:ilvl w:val="0"/>
          <w:numId w:val="16"/>
        </w:numPr>
        <w:spacing w:before="20" w:after="20"/>
        <w:ind w:left="2790"/>
        <w:rPr>
          <w:rFonts w:ascii="Arial" w:hAnsi="Arial" w:cs="Arial"/>
          <w:bCs/>
          <w:sz w:val="20"/>
          <w:szCs w:val="20"/>
        </w:rPr>
      </w:pPr>
      <w:r>
        <w:rPr>
          <w:rFonts w:ascii="Arial" w:hAnsi="Arial" w:cs="Arial"/>
          <w:bCs/>
          <w:sz w:val="20"/>
          <w:szCs w:val="20"/>
        </w:rPr>
        <w:t xml:space="preserve">Katherine </w:t>
      </w:r>
      <w:proofErr w:type="spellStart"/>
      <w:r>
        <w:rPr>
          <w:rFonts w:ascii="Arial" w:hAnsi="Arial" w:cs="Arial"/>
          <w:bCs/>
          <w:sz w:val="20"/>
          <w:szCs w:val="20"/>
        </w:rPr>
        <w:t>Lanca</w:t>
      </w:r>
      <w:proofErr w:type="spellEnd"/>
      <w:r>
        <w:rPr>
          <w:rFonts w:ascii="Arial" w:hAnsi="Arial" w:cs="Arial"/>
          <w:bCs/>
          <w:sz w:val="20"/>
          <w:szCs w:val="20"/>
        </w:rPr>
        <w:t>: Nutrition Policy Institute Communications</w:t>
      </w:r>
    </w:p>
    <w:p w14:paraId="40BAC726" w14:textId="1D88B1DF" w:rsidR="005A192F" w:rsidRDefault="001342FD" w:rsidP="005A192F">
      <w:pPr>
        <w:pStyle w:val="BodyTextIndent"/>
        <w:spacing w:before="20" w:after="20"/>
        <w:ind w:left="1980" w:hanging="1980"/>
        <w:rPr>
          <w:rFonts w:ascii="Arial" w:hAnsi="Arial" w:cs="Arial"/>
          <w:bCs/>
          <w:sz w:val="20"/>
          <w:szCs w:val="20"/>
        </w:rPr>
      </w:pPr>
      <w:r>
        <w:rPr>
          <w:rFonts w:ascii="Arial" w:hAnsi="Arial" w:cs="Arial"/>
          <w:bCs/>
          <w:sz w:val="20"/>
          <w:szCs w:val="20"/>
        </w:rPr>
        <w:t>2022</w:t>
      </w:r>
      <w:r>
        <w:rPr>
          <w:rFonts w:ascii="Arial" w:hAnsi="Arial" w:cs="Arial"/>
          <w:bCs/>
          <w:sz w:val="20"/>
          <w:szCs w:val="20"/>
        </w:rPr>
        <w:tab/>
      </w:r>
      <w:r w:rsidR="005A192F">
        <w:rPr>
          <w:rFonts w:ascii="Arial" w:hAnsi="Arial" w:cs="Arial"/>
          <w:bCs/>
          <w:sz w:val="20"/>
          <w:szCs w:val="20"/>
        </w:rPr>
        <w:t>Mentor to Tufts graduate student</w:t>
      </w:r>
    </w:p>
    <w:p w14:paraId="22D5C9CC" w14:textId="0677C226" w:rsidR="005A192F" w:rsidRDefault="005A192F" w:rsidP="005A192F">
      <w:pPr>
        <w:pStyle w:val="BodyTextIndent"/>
        <w:numPr>
          <w:ilvl w:val="0"/>
          <w:numId w:val="16"/>
        </w:numPr>
        <w:spacing w:before="20" w:after="20"/>
        <w:ind w:left="2790"/>
        <w:rPr>
          <w:rFonts w:ascii="Arial" w:hAnsi="Arial" w:cs="Arial"/>
          <w:bCs/>
          <w:sz w:val="20"/>
          <w:szCs w:val="20"/>
        </w:rPr>
      </w:pPr>
      <w:proofErr w:type="spellStart"/>
      <w:r>
        <w:rPr>
          <w:rFonts w:ascii="Arial" w:hAnsi="Arial" w:cs="Arial"/>
          <w:bCs/>
          <w:sz w:val="20"/>
          <w:szCs w:val="20"/>
        </w:rPr>
        <w:t>Xiaoyun</w:t>
      </w:r>
      <w:proofErr w:type="spellEnd"/>
      <w:r>
        <w:rPr>
          <w:rFonts w:ascii="Arial" w:hAnsi="Arial" w:cs="Arial"/>
          <w:bCs/>
          <w:sz w:val="20"/>
          <w:szCs w:val="20"/>
        </w:rPr>
        <w:t xml:space="preserve"> (Alice) Zheng: Secondary Data Analysis for </w:t>
      </w:r>
      <w:r w:rsidRPr="005A192F">
        <w:rPr>
          <w:rFonts w:ascii="Arial" w:hAnsi="Arial" w:cs="Arial"/>
          <w:bCs/>
          <w:sz w:val="20"/>
          <w:szCs w:val="20"/>
        </w:rPr>
        <w:t>Multi-State WIC Participant Satisfaction Survey Project: Learning from Program Adaptations During COVID</w:t>
      </w:r>
    </w:p>
    <w:p w14:paraId="57D42833" w14:textId="043BDBB1" w:rsidR="00923837" w:rsidRDefault="005A192F" w:rsidP="001342FD">
      <w:pPr>
        <w:pStyle w:val="BodyTextIndent"/>
        <w:spacing w:before="20" w:after="20"/>
        <w:ind w:left="1980" w:hanging="1980"/>
        <w:rPr>
          <w:rFonts w:ascii="Arial" w:hAnsi="Arial" w:cs="Arial"/>
          <w:bCs/>
          <w:sz w:val="20"/>
          <w:szCs w:val="20"/>
        </w:rPr>
      </w:pPr>
      <w:r>
        <w:rPr>
          <w:rFonts w:ascii="Arial" w:hAnsi="Arial" w:cs="Arial"/>
          <w:bCs/>
          <w:sz w:val="20"/>
          <w:szCs w:val="20"/>
        </w:rPr>
        <w:tab/>
      </w:r>
      <w:r w:rsidR="00923837">
        <w:rPr>
          <w:rFonts w:ascii="Arial" w:hAnsi="Arial" w:cs="Arial"/>
          <w:bCs/>
          <w:sz w:val="20"/>
          <w:szCs w:val="20"/>
        </w:rPr>
        <w:t>Mentor to College Preparatory School Oakland high school student</w:t>
      </w:r>
    </w:p>
    <w:p w14:paraId="3141067A" w14:textId="7A92991F" w:rsidR="00923837" w:rsidRDefault="00923837" w:rsidP="00923837">
      <w:pPr>
        <w:pStyle w:val="BodyTextIndent"/>
        <w:numPr>
          <w:ilvl w:val="3"/>
          <w:numId w:val="16"/>
        </w:numPr>
        <w:spacing w:before="20" w:after="20"/>
        <w:rPr>
          <w:rFonts w:ascii="Arial" w:hAnsi="Arial" w:cs="Arial"/>
          <w:bCs/>
          <w:sz w:val="20"/>
          <w:szCs w:val="20"/>
        </w:rPr>
      </w:pPr>
      <w:r>
        <w:rPr>
          <w:rFonts w:ascii="Arial" w:hAnsi="Arial" w:cs="Arial"/>
          <w:bCs/>
          <w:sz w:val="20"/>
          <w:szCs w:val="20"/>
        </w:rPr>
        <w:t>Cat</w:t>
      </w:r>
      <w:r w:rsidR="00C25B9D">
        <w:rPr>
          <w:rFonts w:ascii="Arial" w:hAnsi="Arial" w:cs="Arial"/>
          <w:bCs/>
          <w:sz w:val="20"/>
          <w:szCs w:val="20"/>
        </w:rPr>
        <w:t xml:space="preserve">e </w:t>
      </w:r>
      <w:proofErr w:type="spellStart"/>
      <w:r w:rsidR="00C25B9D">
        <w:rPr>
          <w:rFonts w:ascii="Arial" w:hAnsi="Arial" w:cs="Arial"/>
          <w:bCs/>
          <w:sz w:val="20"/>
          <w:szCs w:val="20"/>
        </w:rPr>
        <w:t>Seel</w:t>
      </w:r>
      <w:proofErr w:type="spellEnd"/>
      <w:r w:rsidR="00C25B9D">
        <w:rPr>
          <w:rFonts w:ascii="Arial" w:hAnsi="Arial" w:cs="Arial"/>
          <w:bCs/>
          <w:sz w:val="20"/>
          <w:szCs w:val="20"/>
        </w:rPr>
        <w:t>: Nutrition Policy Institute Communications</w:t>
      </w:r>
    </w:p>
    <w:p w14:paraId="47792890" w14:textId="093AF175" w:rsidR="001342FD" w:rsidRDefault="00923837" w:rsidP="001342FD">
      <w:pPr>
        <w:pStyle w:val="BodyTextIndent"/>
        <w:spacing w:before="20" w:after="20"/>
        <w:ind w:left="1980" w:hanging="1980"/>
        <w:rPr>
          <w:rFonts w:ascii="Arial" w:hAnsi="Arial" w:cs="Arial"/>
          <w:bCs/>
          <w:sz w:val="20"/>
          <w:szCs w:val="20"/>
        </w:rPr>
      </w:pPr>
      <w:r>
        <w:rPr>
          <w:rFonts w:ascii="Arial" w:hAnsi="Arial" w:cs="Arial"/>
          <w:bCs/>
          <w:sz w:val="20"/>
          <w:szCs w:val="20"/>
        </w:rPr>
        <w:tab/>
      </w:r>
      <w:r w:rsidR="001342FD">
        <w:rPr>
          <w:rFonts w:ascii="Arial" w:hAnsi="Arial" w:cs="Arial"/>
          <w:bCs/>
          <w:sz w:val="20"/>
          <w:szCs w:val="20"/>
        </w:rPr>
        <w:t xml:space="preserve">Preceptor to Registered Dietitian </w:t>
      </w:r>
      <w:proofErr w:type="gramStart"/>
      <w:r w:rsidR="001342FD">
        <w:rPr>
          <w:rFonts w:ascii="Arial" w:hAnsi="Arial" w:cs="Arial"/>
          <w:bCs/>
          <w:sz w:val="20"/>
          <w:szCs w:val="20"/>
        </w:rPr>
        <w:t>intern</w:t>
      </w:r>
      <w:proofErr w:type="gramEnd"/>
    </w:p>
    <w:p w14:paraId="4937811F" w14:textId="77BD9613" w:rsidR="00923837" w:rsidRPr="00984FDD" w:rsidRDefault="001342FD" w:rsidP="00984FDD">
      <w:pPr>
        <w:pStyle w:val="BodyTextIndent"/>
        <w:numPr>
          <w:ilvl w:val="0"/>
          <w:numId w:val="12"/>
        </w:numPr>
        <w:spacing w:before="20" w:after="20"/>
        <w:ind w:left="2790"/>
        <w:rPr>
          <w:rFonts w:ascii="Arial" w:hAnsi="Arial" w:cs="Arial"/>
          <w:bCs/>
          <w:sz w:val="20"/>
          <w:szCs w:val="20"/>
        </w:rPr>
      </w:pPr>
      <w:r>
        <w:rPr>
          <w:rFonts w:ascii="Arial" w:hAnsi="Arial" w:cs="Arial"/>
          <w:bCs/>
          <w:sz w:val="20"/>
          <w:szCs w:val="20"/>
        </w:rPr>
        <w:t>Lindsey Beck, UCSF Dietetic Internship</w:t>
      </w:r>
      <w:r w:rsidR="005A192F">
        <w:rPr>
          <w:rFonts w:ascii="Arial" w:hAnsi="Arial" w:cs="Arial"/>
          <w:bCs/>
          <w:sz w:val="20"/>
          <w:szCs w:val="20"/>
        </w:rPr>
        <w:t xml:space="preserve">: </w:t>
      </w:r>
      <w:r w:rsidR="005A192F" w:rsidRPr="005A192F">
        <w:rPr>
          <w:rFonts w:ascii="Arial" w:hAnsi="Arial" w:cs="Arial"/>
          <w:bCs/>
          <w:sz w:val="20"/>
          <w:szCs w:val="20"/>
        </w:rPr>
        <w:t>Informing the California Child and Adult Care Food Program (CACFP) Transition to CDSS</w:t>
      </w:r>
    </w:p>
    <w:p w14:paraId="7699C68B" w14:textId="3096A40A" w:rsidR="00F86DAE" w:rsidRDefault="00F86DAE" w:rsidP="00A9767A">
      <w:pPr>
        <w:pStyle w:val="BodyTextIndent"/>
        <w:spacing w:before="20" w:after="20"/>
        <w:ind w:left="1980" w:hanging="1980"/>
        <w:rPr>
          <w:rFonts w:ascii="Arial" w:hAnsi="Arial" w:cs="Arial"/>
          <w:bCs/>
          <w:sz w:val="20"/>
          <w:szCs w:val="20"/>
        </w:rPr>
      </w:pPr>
      <w:r>
        <w:rPr>
          <w:rFonts w:ascii="Arial" w:hAnsi="Arial" w:cs="Arial"/>
          <w:bCs/>
          <w:sz w:val="20"/>
          <w:szCs w:val="20"/>
        </w:rPr>
        <w:t>2021</w:t>
      </w:r>
      <w:r>
        <w:rPr>
          <w:rFonts w:ascii="Arial" w:hAnsi="Arial" w:cs="Arial"/>
          <w:bCs/>
          <w:sz w:val="20"/>
          <w:szCs w:val="20"/>
        </w:rPr>
        <w:tab/>
        <w:t xml:space="preserve">Preceptor to Registered Dietitian </w:t>
      </w:r>
      <w:proofErr w:type="gramStart"/>
      <w:r>
        <w:rPr>
          <w:rFonts w:ascii="Arial" w:hAnsi="Arial" w:cs="Arial"/>
          <w:bCs/>
          <w:sz w:val="20"/>
          <w:szCs w:val="20"/>
        </w:rPr>
        <w:t>intern</w:t>
      </w:r>
      <w:proofErr w:type="gramEnd"/>
    </w:p>
    <w:p w14:paraId="0DB8958D" w14:textId="28AA0E36" w:rsidR="00F86DAE" w:rsidRDefault="00F86DAE" w:rsidP="00F86DAE">
      <w:pPr>
        <w:pStyle w:val="BodyTextIndent"/>
        <w:numPr>
          <w:ilvl w:val="0"/>
          <w:numId w:val="12"/>
        </w:numPr>
        <w:spacing w:before="20" w:after="20"/>
        <w:ind w:left="2790"/>
        <w:rPr>
          <w:rFonts w:ascii="Arial" w:hAnsi="Arial" w:cs="Arial"/>
          <w:bCs/>
          <w:sz w:val="20"/>
          <w:szCs w:val="20"/>
        </w:rPr>
      </w:pPr>
      <w:r>
        <w:rPr>
          <w:rFonts w:ascii="Arial" w:hAnsi="Arial" w:cs="Arial"/>
          <w:bCs/>
          <w:sz w:val="20"/>
          <w:szCs w:val="20"/>
        </w:rPr>
        <w:t>Julia Pierce, UCSF Dietetic Internship</w:t>
      </w:r>
    </w:p>
    <w:p w14:paraId="1CC14D0C" w14:textId="699AE6EB" w:rsidR="00A9767A" w:rsidRPr="00EE5FEE" w:rsidRDefault="00A9767A" w:rsidP="00A9767A">
      <w:pPr>
        <w:pStyle w:val="BodyTextIndent"/>
        <w:spacing w:before="20" w:after="20"/>
        <w:ind w:left="1980" w:hanging="1980"/>
        <w:rPr>
          <w:rFonts w:ascii="Arial" w:hAnsi="Arial" w:cs="Arial"/>
          <w:bCs/>
          <w:sz w:val="20"/>
          <w:szCs w:val="20"/>
        </w:rPr>
      </w:pPr>
      <w:r>
        <w:rPr>
          <w:rFonts w:ascii="Arial" w:hAnsi="Arial" w:cs="Arial"/>
          <w:bCs/>
          <w:sz w:val="20"/>
          <w:szCs w:val="20"/>
        </w:rPr>
        <w:t>2019</w:t>
      </w:r>
      <w:r>
        <w:rPr>
          <w:rFonts w:ascii="Arial" w:hAnsi="Arial" w:cs="Arial"/>
          <w:bCs/>
          <w:sz w:val="20"/>
          <w:szCs w:val="20"/>
        </w:rPr>
        <w:tab/>
      </w:r>
      <w:r w:rsidRPr="00EE5FEE">
        <w:rPr>
          <w:rFonts w:ascii="Arial" w:hAnsi="Arial" w:cs="Arial"/>
          <w:bCs/>
          <w:sz w:val="20"/>
          <w:szCs w:val="20"/>
        </w:rPr>
        <w:t xml:space="preserve">Preceptor to Registered Dietitian </w:t>
      </w:r>
      <w:r w:rsidR="00890AE7">
        <w:rPr>
          <w:rFonts w:ascii="Arial" w:hAnsi="Arial" w:cs="Arial"/>
          <w:bCs/>
          <w:sz w:val="20"/>
          <w:szCs w:val="20"/>
        </w:rPr>
        <w:t>i</w:t>
      </w:r>
      <w:r w:rsidRPr="00EE5FEE">
        <w:rPr>
          <w:rFonts w:ascii="Arial" w:hAnsi="Arial" w:cs="Arial"/>
          <w:bCs/>
          <w:sz w:val="20"/>
          <w:szCs w:val="20"/>
        </w:rPr>
        <w:t>ntern</w:t>
      </w:r>
      <w:r>
        <w:rPr>
          <w:rFonts w:ascii="Arial" w:hAnsi="Arial" w:cs="Arial"/>
          <w:bCs/>
          <w:sz w:val="20"/>
          <w:szCs w:val="20"/>
        </w:rPr>
        <w:t xml:space="preserve"> and Didactic Program in Dietetics </w:t>
      </w:r>
      <w:r w:rsidR="00890AE7">
        <w:rPr>
          <w:rFonts w:ascii="Arial" w:hAnsi="Arial" w:cs="Arial"/>
          <w:bCs/>
          <w:sz w:val="20"/>
          <w:szCs w:val="20"/>
        </w:rPr>
        <w:t xml:space="preserve">undergraduate </w:t>
      </w:r>
      <w:proofErr w:type="gramStart"/>
      <w:r w:rsidR="00890AE7">
        <w:rPr>
          <w:rFonts w:ascii="Arial" w:hAnsi="Arial" w:cs="Arial"/>
          <w:bCs/>
          <w:sz w:val="20"/>
          <w:szCs w:val="20"/>
        </w:rPr>
        <w:t>s</w:t>
      </w:r>
      <w:r>
        <w:rPr>
          <w:rFonts w:ascii="Arial" w:hAnsi="Arial" w:cs="Arial"/>
          <w:bCs/>
          <w:sz w:val="20"/>
          <w:szCs w:val="20"/>
        </w:rPr>
        <w:t>tudent</w:t>
      </w:r>
      <w:proofErr w:type="gramEnd"/>
    </w:p>
    <w:p w14:paraId="533717EC" w14:textId="521BCE6A" w:rsidR="00A9767A" w:rsidRDefault="00890AE7" w:rsidP="00A9767A">
      <w:pPr>
        <w:pStyle w:val="BodyTextIndent"/>
        <w:numPr>
          <w:ilvl w:val="0"/>
          <w:numId w:val="7"/>
        </w:numPr>
        <w:spacing w:before="20" w:after="20"/>
        <w:rPr>
          <w:rFonts w:ascii="Arial" w:hAnsi="Arial" w:cs="Arial"/>
          <w:bCs/>
          <w:sz w:val="20"/>
          <w:szCs w:val="20"/>
        </w:rPr>
      </w:pPr>
      <w:r>
        <w:rPr>
          <w:rFonts w:ascii="Arial" w:hAnsi="Arial" w:cs="Arial"/>
          <w:bCs/>
          <w:sz w:val="20"/>
          <w:szCs w:val="20"/>
        </w:rPr>
        <w:t xml:space="preserve">Kaitlin Calderone, </w:t>
      </w:r>
      <w:r w:rsidR="00A9767A" w:rsidRPr="00EE5FEE">
        <w:rPr>
          <w:rFonts w:ascii="Arial" w:hAnsi="Arial" w:cs="Arial"/>
          <w:bCs/>
          <w:sz w:val="20"/>
          <w:szCs w:val="20"/>
        </w:rPr>
        <w:t>UCSF Dietetic Internship</w:t>
      </w:r>
    </w:p>
    <w:p w14:paraId="263490FC" w14:textId="50480DEB" w:rsidR="00A9767A" w:rsidRDefault="00890AE7" w:rsidP="005A7628">
      <w:pPr>
        <w:pStyle w:val="BodyTextIndent"/>
        <w:numPr>
          <w:ilvl w:val="0"/>
          <w:numId w:val="7"/>
        </w:numPr>
        <w:spacing w:before="20" w:after="20"/>
        <w:rPr>
          <w:rFonts w:ascii="Arial" w:hAnsi="Arial" w:cs="Arial"/>
          <w:bCs/>
          <w:sz w:val="20"/>
          <w:szCs w:val="20"/>
        </w:rPr>
      </w:pPr>
      <w:r>
        <w:rPr>
          <w:rFonts w:ascii="Arial" w:hAnsi="Arial" w:cs="Arial"/>
          <w:bCs/>
          <w:sz w:val="20"/>
          <w:szCs w:val="20"/>
        </w:rPr>
        <w:t xml:space="preserve">Hannah </w:t>
      </w:r>
      <w:proofErr w:type="spellStart"/>
      <w:r>
        <w:rPr>
          <w:rFonts w:ascii="Arial" w:hAnsi="Arial" w:cs="Arial"/>
          <w:bCs/>
          <w:sz w:val="20"/>
          <w:szCs w:val="20"/>
        </w:rPr>
        <w:t>Greenfell</w:t>
      </w:r>
      <w:proofErr w:type="spellEnd"/>
      <w:r>
        <w:rPr>
          <w:rFonts w:ascii="Arial" w:hAnsi="Arial" w:cs="Arial"/>
          <w:bCs/>
          <w:sz w:val="20"/>
          <w:szCs w:val="20"/>
        </w:rPr>
        <w:t xml:space="preserve">, </w:t>
      </w:r>
      <w:proofErr w:type="spellStart"/>
      <w:r>
        <w:rPr>
          <w:rFonts w:ascii="Arial" w:hAnsi="Arial" w:cs="Arial"/>
          <w:bCs/>
          <w:sz w:val="20"/>
          <w:szCs w:val="20"/>
        </w:rPr>
        <w:t>Perlata</w:t>
      </w:r>
      <w:proofErr w:type="spellEnd"/>
      <w:r>
        <w:rPr>
          <w:rFonts w:ascii="Arial" w:hAnsi="Arial" w:cs="Arial"/>
          <w:bCs/>
          <w:sz w:val="20"/>
          <w:szCs w:val="20"/>
        </w:rPr>
        <w:t xml:space="preserve"> Community College, in preparation for University of Southern California, Master of Science in Nutrition, </w:t>
      </w:r>
      <w:proofErr w:type="spellStart"/>
      <w:r>
        <w:rPr>
          <w:rFonts w:ascii="Arial" w:hAnsi="Arial" w:cs="Arial"/>
          <w:bCs/>
          <w:sz w:val="20"/>
          <w:szCs w:val="20"/>
        </w:rPr>
        <w:t>Healthspan</w:t>
      </w:r>
      <w:proofErr w:type="spellEnd"/>
      <w:r>
        <w:rPr>
          <w:rFonts w:ascii="Arial" w:hAnsi="Arial" w:cs="Arial"/>
          <w:bCs/>
          <w:sz w:val="20"/>
          <w:szCs w:val="20"/>
        </w:rPr>
        <w:t xml:space="preserve"> and Longevity program </w:t>
      </w:r>
    </w:p>
    <w:p w14:paraId="0D8C70A7" w14:textId="77777777" w:rsidR="00B52A9B" w:rsidRDefault="00B52A9B" w:rsidP="00B52A9B">
      <w:pPr>
        <w:pStyle w:val="BodyTextIndent"/>
        <w:spacing w:before="20" w:after="20"/>
        <w:ind w:left="1980" w:hanging="1980"/>
        <w:rPr>
          <w:rFonts w:ascii="Arial" w:hAnsi="Arial" w:cs="Arial"/>
          <w:bCs/>
          <w:sz w:val="20"/>
          <w:szCs w:val="20"/>
        </w:rPr>
      </w:pPr>
      <w:r>
        <w:rPr>
          <w:rFonts w:ascii="Arial" w:hAnsi="Arial" w:cs="Arial"/>
          <w:bCs/>
          <w:sz w:val="20"/>
          <w:szCs w:val="20"/>
        </w:rPr>
        <w:t>2018-2019</w:t>
      </w:r>
      <w:r>
        <w:rPr>
          <w:rFonts w:ascii="Arial" w:hAnsi="Arial" w:cs="Arial"/>
          <w:bCs/>
          <w:sz w:val="20"/>
          <w:szCs w:val="20"/>
        </w:rPr>
        <w:tab/>
        <w:t xml:space="preserve">Mentor and supervisor to UC Berkeley </w:t>
      </w:r>
      <w:proofErr w:type="gramStart"/>
      <w:r>
        <w:rPr>
          <w:rFonts w:ascii="Arial" w:hAnsi="Arial" w:cs="Arial"/>
          <w:bCs/>
          <w:sz w:val="20"/>
          <w:szCs w:val="20"/>
        </w:rPr>
        <w:t>Masters in Public Health Nutrition</w:t>
      </w:r>
      <w:proofErr w:type="gramEnd"/>
      <w:r>
        <w:rPr>
          <w:rFonts w:ascii="Arial" w:hAnsi="Arial" w:cs="Arial"/>
          <w:bCs/>
          <w:sz w:val="20"/>
          <w:szCs w:val="20"/>
        </w:rPr>
        <w:t xml:space="preserve"> graduate students and UC Global Food Initiative Fellow </w:t>
      </w:r>
    </w:p>
    <w:p w14:paraId="5FCA64BF" w14:textId="77777777" w:rsidR="00B52A9B" w:rsidRDefault="00B52A9B" w:rsidP="00B52A9B">
      <w:pPr>
        <w:pStyle w:val="BodyTextIndent"/>
        <w:numPr>
          <w:ilvl w:val="0"/>
          <w:numId w:val="7"/>
        </w:numPr>
        <w:spacing w:before="20" w:after="20"/>
        <w:rPr>
          <w:rFonts w:ascii="Arial" w:hAnsi="Arial" w:cs="Arial"/>
          <w:bCs/>
          <w:sz w:val="20"/>
          <w:szCs w:val="20"/>
        </w:rPr>
      </w:pPr>
      <w:r>
        <w:rPr>
          <w:rFonts w:ascii="Arial" w:hAnsi="Arial" w:cs="Arial"/>
          <w:bCs/>
          <w:sz w:val="20"/>
          <w:szCs w:val="20"/>
        </w:rPr>
        <w:t xml:space="preserve">Melanie Colvin, MA: Healthy Beverages in Child Care: Putting Policy into Practice; </w:t>
      </w:r>
      <w:r w:rsidRPr="002074D8">
        <w:rPr>
          <w:rFonts w:ascii="Arial" w:hAnsi="Arial" w:cs="Arial"/>
          <w:bCs/>
          <w:sz w:val="20"/>
          <w:szCs w:val="20"/>
        </w:rPr>
        <w:t>Addressing Housing Insecurity &amp; Food Insecurity for Families and Individuals in California</w:t>
      </w:r>
      <w:r>
        <w:rPr>
          <w:rFonts w:ascii="Arial" w:hAnsi="Arial" w:cs="Arial"/>
          <w:bCs/>
          <w:sz w:val="20"/>
          <w:szCs w:val="20"/>
        </w:rPr>
        <w:t xml:space="preserve"> (UC Global Food Initiative Fellow, 2019)</w:t>
      </w:r>
    </w:p>
    <w:p w14:paraId="7287E86C" w14:textId="77777777" w:rsidR="00B52A9B" w:rsidRPr="00890AE7" w:rsidRDefault="00B52A9B" w:rsidP="00B52A9B">
      <w:pPr>
        <w:pStyle w:val="BodyTextIndent"/>
        <w:numPr>
          <w:ilvl w:val="0"/>
          <w:numId w:val="7"/>
        </w:numPr>
        <w:spacing w:before="20" w:after="20"/>
        <w:rPr>
          <w:rFonts w:ascii="Arial" w:hAnsi="Arial" w:cs="Arial"/>
          <w:bCs/>
          <w:sz w:val="20"/>
          <w:szCs w:val="20"/>
        </w:rPr>
      </w:pPr>
      <w:r>
        <w:rPr>
          <w:rFonts w:ascii="Arial" w:hAnsi="Arial" w:cs="Arial"/>
          <w:bCs/>
          <w:sz w:val="20"/>
          <w:szCs w:val="20"/>
        </w:rPr>
        <w:lastRenderedPageBreak/>
        <w:t xml:space="preserve">Katherine </w:t>
      </w:r>
      <w:proofErr w:type="spellStart"/>
      <w:r>
        <w:rPr>
          <w:rFonts w:ascii="Arial" w:hAnsi="Arial" w:cs="Arial"/>
          <w:bCs/>
          <w:sz w:val="20"/>
          <w:szCs w:val="20"/>
        </w:rPr>
        <w:t>Berns</w:t>
      </w:r>
      <w:proofErr w:type="spellEnd"/>
      <w:r>
        <w:rPr>
          <w:rFonts w:ascii="Arial" w:hAnsi="Arial" w:cs="Arial"/>
          <w:bCs/>
          <w:sz w:val="20"/>
          <w:szCs w:val="20"/>
        </w:rPr>
        <w:t xml:space="preserve">, RD: </w:t>
      </w:r>
      <w:r>
        <w:rPr>
          <w:rFonts w:ascii="Arial" w:hAnsi="Arial" w:cs="Arial"/>
          <w:sz w:val="20"/>
          <w:szCs w:val="20"/>
        </w:rPr>
        <w:t xml:space="preserve">Relationship Between Foods and Beverages Offered in California </w:t>
      </w:r>
      <w:r w:rsidRPr="00A9767A">
        <w:rPr>
          <w:rFonts w:ascii="Arial" w:hAnsi="Arial" w:cs="Arial"/>
          <w:sz w:val="20"/>
          <w:szCs w:val="20"/>
        </w:rPr>
        <w:t xml:space="preserve">Childcare </w:t>
      </w:r>
      <w:r>
        <w:rPr>
          <w:rFonts w:ascii="Arial" w:hAnsi="Arial" w:cs="Arial"/>
          <w:sz w:val="20"/>
          <w:szCs w:val="20"/>
        </w:rPr>
        <w:t>and Childcare Site Food Environment: A GIS Analysis</w:t>
      </w:r>
    </w:p>
    <w:p w14:paraId="4D5CFDE3" w14:textId="77777777" w:rsidR="00B52A9B" w:rsidRPr="00EE5FEE" w:rsidRDefault="00B52A9B" w:rsidP="00B52A9B">
      <w:pPr>
        <w:pStyle w:val="BodyTextIndent"/>
        <w:spacing w:before="20" w:after="20"/>
        <w:ind w:left="1980" w:hanging="1980"/>
        <w:rPr>
          <w:rFonts w:ascii="Arial" w:hAnsi="Arial" w:cs="Arial"/>
          <w:bCs/>
          <w:sz w:val="20"/>
          <w:szCs w:val="20"/>
        </w:rPr>
      </w:pPr>
      <w:r w:rsidRPr="00EE5FEE">
        <w:rPr>
          <w:rFonts w:ascii="Arial" w:hAnsi="Arial" w:cs="Arial"/>
          <w:bCs/>
          <w:sz w:val="20"/>
          <w:szCs w:val="20"/>
        </w:rPr>
        <w:t>2017</w:t>
      </w:r>
      <w:r>
        <w:rPr>
          <w:rFonts w:ascii="Arial" w:hAnsi="Arial" w:cs="Arial"/>
          <w:bCs/>
          <w:sz w:val="20"/>
          <w:szCs w:val="20"/>
        </w:rPr>
        <w:t>-</w:t>
      </w:r>
      <w:r w:rsidRPr="00EE5FEE">
        <w:rPr>
          <w:rFonts w:ascii="Arial" w:hAnsi="Arial" w:cs="Arial"/>
          <w:bCs/>
          <w:sz w:val="20"/>
          <w:szCs w:val="20"/>
        </w:rPr>
        <w:t>2018</w:t>
      </w:r>
      <w:r w:rsidRPr="00EE5FEE">
        <w:rPr>
          <w:rFonts w:ascii="Arial" w:hAnsi="Arial" w:cs="Arial"/>
          <w:bCs/>
          <w:sz w:val="20"/>
          <w:szCs w:val="20"/>
        </w:rPr>
        <w:tab/>
        <w:t>Mentor to National Institutes of Health (NIH) CHORI/UCSF Summer Research Program undergraduate student researchers</w:t>
      </w:r>
    </w:p>
    <w:p w14:paraId="0384BAF2" w14:textId="77777777" w:rsidR="00B52A9B" w:rsidRPr="00EE5FEE" w:rsidRDefault="00B52A9B" w:rsidP="00B52A9B">
      <w:pPr>
        <w:pStyle w:val="BodyTextIndent"/>
        <w:numPr>
          <w:ilvl w:val="0"/>
          <w:numId w:val="7"/>
        </w:numPr>
        <w:spacing w:before="20" w:after="20"/>
        <w:rPr>
          <w:rFonts w:ascii="Arial" w:hAnsi="Arial" w:cs="Arial"/>
          <w:bCs/>
          <w:sz w:val="20"/>
          <w:szCs w:val="20"/>
        </w:rPr>
      </w:pPr>
      <w:r w:rsidRPr="00EE5FEE">
        <w:rPr>
          <w:rFonts w:ascii="Arial" w:hAnsi="Arial" w:cs="Arial"/>
          <w:bCs/>
          <w:sz w:val="20"/>
          <w:szCs w:val="20"/>
        </w:rPr>
        <w:t xml:space="preserve">Adrian </w:t>
      </w:r>
      <w:proofErr w:type="spellStart"/>
      <w:r w:rsidRPr="00EE5FEE">
        <w:rPr>
          <w:rFonts w:ascii="Arial" w:hAnsi="Arial" w:cs="Arial"/>
          <w:bCs/>
          <w:sz w:val="20"/>
          <w:szCs w:val="20"/>
        </w:rPr>
        <w:t>Valderama</w:t>
      </w:r>
      <w:proofErr w:type="spellEnd"/>
      <w:r w:rsidRPr="00EE5FEE">
        <w:rPr>
          <w:rFonts w:ascii="Arial" w:hAnsi="Arial" w:cs="Arial"/>
          <w:bCs/>
          <w:sz w:val="20"/>
          <w:szCs w:val="20"/>
        </w:rPr>
        <w:t xml:space="preserve"> and Azar Dixit: California </w:t>
      </w:r>
      <w:proofErr w:type="gramStart"/>
      <w:r w:rsidRPr="00EE5FEE">
        <w:rPr>
          <w:rFonts w:ascii="Arial" w:hAnsi="Arial" w:cs="Arial"/>
          <w:bCs/>
          <w:sz w:val="20"/>
          <w:szCs w:val="20"/>
        </w:rPr>
        <w:t>Child Care</w:t>
      </w:r>
      <w:proofErr w:type="gramEnd"/>
      <w:r w:rsidRPr="00EE5FEE">
        <w:rPr>
          <w:rFonts w:ascii="Arial" w:hAnsi="Arial" w:cs="Arial"/>
          <w:bCs/>
          <w:sz w:val="20"/>
          <w:szCs w:val="20"/>
        </w:rPr>
        <w:t xml:space="preserve"> Survey and Observation Tool to measure nutrition in child care settings: validity and reliability</w:t>
      </w:r>
    </w:p>
    <w:p w14:paraId="16048259" w14:textId="77777777" w:rsidR="00B52A9B" w:rsidRPr="00890AE7" w:rsidRDefault="00B52A9B" w:rsidP="00B52A9B">
      <w:pPr>
        <w:pStyle w:val="BodyTextIndent"/>
        <w:numPr>
          <w:ilvl w:val="0"/>
          <w:numId w:val="7"/>
        </w:numPr>
        <w:spacing w:before="20" w:after="20"/>
        <w:rPr>
          <w:rFonts w:ascii="Arial" w:hAnsi="Arial" w:cs="Arial"/>
          <w:bCs/>
          <w:sz w:val="20"/>
          <w:szCs w:val="20"/>
        </w:rPr>
      </w:pPr>
      <w:r w:rsidRPr="00EE5FEE">
        <w:rPr>
          <w:rFonts w:ascii="Arial" w:hAnsi="Arial" w:cs="Arial"/>
          <w:bCs/>
          <w:sz w:val="20"/>
          <w:szCs w:val="20"/>
        </w:rPr>
        <w:t xml:space="preserve">Raquel </w:t>
      </w:r>
      <w:proofErr w:type="spellStart"/>
      <w:r w:rsidRPr="00EE5FEE">
        <w:rPr>
          <w:rFonts w:ascii="Arial" w:hAnsi="Arial" w:cs="Arial"/>
          <w:bCs/>
          <w:sz w:val="20"/>
          <w:szCs w:val="20"/>
        </w:rPr>
        <w:t>Traseira</w:t>
      </w:r>
      <w:proofErr w:type="spellEnd"/>
      <w:r w:rsidRPr="00EE5FEE">
        <w:rPr>
          <w:rFonts w:ascii="Arial" w:hAnsi="Arial" w:cs="Arial"/>
          <w:bCs/>
          <w:sz w:val="20"/>
          <w:szCs w:val="20"/>
        </w:rPr>
        <w:t xml:space="preserve">: </w:t>
      </w:r>
      <w:r w:rsidRPr="00EE5FEE">
        <w:rPr>
          <w:rFonts w:ascii="Arial" w:hAnsi="Arial" w:cs="Arial"/>
          <w:color w:val="000000" w:themeColor="text1"/>
          <w:sz w:val="20"/>
          <w:szCs w:val="20"/>
        </w:rPr>
        <w:t>A 50-State Comparative Analysis of Regulations on Beverages Served to Infants and Children in Licensed Child Care Sites</w:t>
      </w:r>
    </w:p>
    <w:p w14:paraId="3CC0A0CE" w14:textId="77777777" w:rsidR="00B52A9B" w:rsidRPr="00EE5FEE" w:rsidRDefault="00B52A9B" w:rsidP="00B52A9B">
      <w:pPr>
        <w:pStyle w:val="BodyTextIndent"/>
        <w:spacing w:before="20" w:after="20"/>
        <w:ind w:left="1980" w:hanging="1980"/>
        <w:rPr>
          <w:rFonts w:ascii="Arial" w:hAnsi="Arial" w:cs="Arial"/>
          <w:bCs/>
          <w:sz w:val="20"/>
          <w:szCs w:val="20"/>
        </w:rPr>
      </w:pPr>
      <w:r w:rsidRPr="00EE5FEE">
        <w:rPr>
          <w:rFonts w:ascii="Arial" w:hAnsi="Arial" w:cs="Arial"/>
          <w:bCs/>
          <w:sz w:val="20"/>
          <w:szCs w:val="20"/>
        </w:rPr>
        <w:t>2017</w:t>
      </w:r>
      <w:r w:rsidRPr="00EE5FEE">
        <w:rPr>
          <w:rFonts w:ascii="Arial" w:hAnsi="Arial" w:cs="Arial"/>
          <w:bCs/>
          <w:sz w:val="20"/>
          <w:szCs w:val="20"/>
        </w:rPr>
        <w:tab/>
        <w:t>Preceptor to Registered Dietitian Interns</w:t>
      </w:r>
    </w:p>
    <w:p w14:paraId="44E5C51E" w14:textId="77777777" w:rsidR="00B52A9B" w:rsidRPr="00EE5FEE" w:rsidRDefault="00B52A9B" w:rsidP="00B52A9B">
      <w:pPr>
        <w:pStyle w:val="BodyTextIndent"/>
        <w:numPr>
          <w:ilvl w:val="0"/>
          <w:numId w:val="7"/>
        </w:numPr>
        <w:spacing w:before="20" w:after="20"/>
        <w:rPr>
          <w:rFonts w:ascii="Arial" w:hAnsi="Arial" w:cs="Arial"/>
          <w:bCs/>
          <w:sz w:val="20"/>
          <w:szCs w:val="20"/>
        </w:rPr>
      </w:pPr>
      <w:proofErr w:type="spellStart"/>
      <w:r w:rsidRPr="00EE5FEE">
        <w:rPr>
          <w:rFonts w:ascii="Arial" w:hAnsi="Arial" w:cs="Arial"/>
          <w:bCs/>
          <w:sz w:val="20"/>
          <w:szCs w:val="20"/>
        </w:rPr>
        <w:t>Zubaida</w:t>
      </w:r>
      <w:proofErr w:type="spellEnd"/>
      <w:r w:rsidRPr="00EE5FEE">
        <w:rPr>
          <w:rFonts w:ascii="Arial" w:hAnsi="Arial" w:cs="Arial"/>
          <w:bCs/>
          <w:sz w:val="20"/>
          <w:szCs w:val="20"/>
        </w:rPr>
        <w:t xml:space="preserve"> Qamar, PhD</w:t>
      </w:r>
    </w:p>
    <w:p w14:paraId="774AD9A4" w14:textId="45E38EB8" w:rsidR="00B52A9B" w:rsidRPr="00B52A9B" w:rsidRDefault="00B52A9B" w:rsidP="00B52A9B">
      <w:pPr>
        <w:pStyle w:val="BodyTextIndent"/>
        <w:numPr>
          <w:ilvl w:val="0"/>
          <w:numId w:val="7"/>
        </w:numPr>
        <w:spacing w:before="20" w:after="20"/>
        <w:rPr>
          <w:rFonts w:ascii="Arial" w:hAnsi="Arial" w:cs="Arial"/>
          <w:bCs/>
          <w:sz w:val="20"/>
          <w:szCs w:val="20"/>
        </w:rPr>
      </w:pPr>
      <w:r w:rsidRPr="00EE5FEE">
        <w:rPr>
          <w:rFonts w:ascii="Arial" w:hAnsi="Arial" w:cs="Arial"/>
          <w:bCs/>
          <w:sz w:val="20"/>
          <w:szCs w:val="20"/>
        </w:rPr>
        <w:t>Anna-</w:t>
      </w:r>
      <w:proofErr w:type="spellStart"/>
      <w:r w:rsidRPr="00EE5FEE">
        <w:rPr>
          <w:rFonts w:ascii="Arial" w:hAnsi="Arial" w:cs="Arial"/>
          <w:bCs/>
          <w:sz w:val="20"/>
          <w:szCs w:val="20"/>
        </w:rPr>
        <w:t>Kaisa</w:t>
      </w:r>
      <w:proofErr w:type="spellEnd"/>
      <w:r w:rsidRPr="00EE5FEE">
        <w:rPr>
          <w:rFonts w:ascii="Arial" w:hAnsi="Arial" w:cs="Arial"/>
          <w:bCs/>
          <w:sz w:val="20"/>
          <w:szCs w:val="20"/>
        </w:rPr>
        <w:t xml:space="preserve"> </w:t>
      </w:r>
      <w:proofErr w:type="spellStart"/>
      <w:r w:rsidRPr="00EE5FEE">
        <w:rPr>
          <w:rFonts w:ascii="Arial" w:hAnsi="Arial" w:cs="Arial"/>
          <w:bCs/>
          <w:sz w:val="20"/>
          <w:szCs w:val="20"/>
        </w:rPr>
        <w:t>Manolova</w:t>
      </w:r>
      <w:proofErr w:type="spellEnd"/>
      <w:r w:rsidRPr="00EE5FEE">
        <w:rPr>
          <w:rFonts w:ascii="Arial" w:hAnsi="Arial" w:cs="Arial"/>
          <w:bCs/>
          <w:sz w:val="20"/>
          <w:szCs w:val="20"/>
        </w:rPr>
        <w:t>, UCSF Dietetic Internship</w:t>
      </w:r>
    </w:p>
    <w:p w14:paraId="3CE9A02C" w14:textId="0A239256" w:rsidR="00B52A9B" w:rsidRDefault="00B52A9B" w:rsidP="00B52A9B">
      <w:pPr>
        <w:pStyle w:val="BodyTextIndent"/>
        <w:spacing w:before="20" w:after="20"/>
        <w:ind w:left="1980" w:hanging="1980"/>
        <w:rPr>
          <w:rFonts w:ascii="Arial" w:hAnsi="Arial" w:cs="Arial"/>
          <w:bCs/>
          <w:sz w:val="20"/>
          <w:szCs w:val="20"/>
        </w:rPr>
      </w:pPr>
      <w:r w:rsidRPr="00EE5FEE">
        <w:rPr>
          <w:rFonts w:ascii="Arial" w:hAnsi="Arial" w:cs="Arial"/>
          <w:bCs/>
          <w:sz w:val="20"/>
          <w:szCs w:val="20"/>
        </w:rPr>
        <w:t>2014</w:t>
      </w:r>
      <w:r w:rsidRPr="00EE5FEE">
        <w:rPr>
          <w:rFonts w:ascii="Arial" w:hAnsi="Arial" w:cs="Arial"/>
          <w:bCs/>
          <w:sz w:val="20"/>
          <w:szCs w:val="20"/>
        </w:rPr>
        <w:tab/>
        <w:t>Guest Lecturer, Food Systems Organization &amp; Management, Department of Nutrition Sciences &amp; Toxicology, UC Berkeley</w:t>
      </w:r>
    </w:p>
    <w:p w14:paraId="4C5025E0" w14:textId="5C21721C" w:rsidR="00B52A9B" w:rsidRDefault="00B52A9B" w:rsidP="00B52A9B">
      <w:pPr>
        <w:pStyle w:val="BodyTextIndent"/>
        <w:spacing w:before="20" w:after="20"/>
        <w:ind w:left="1980" w:hanging="1980"/>
        <w:rPr>
          <w:rFonts w:ascii="Arial" w:hAnsi="Arial" w:cs="Arial"/>
          <w:bCs/>
          <w:sz w:val="20"/>
          <w:szCs w:val="20"/>
        </w:rPr>
      </w:pPr>
      <w:r w:rsidRPr="00EE5FEE">
        <w:rPr>
          <w:rFonts w:ascii="Arial" w:hAnsi="Arial" w:cs="Arial"/>
          <w:bCs/>
          <w:sz w:val="20"/>
          <w:szCs w:val="20"/>
        </w:rPr>
        <w:t>2013</w:t>
      </w:r>
      <w:r>
        <w:rPr>
          <w:rFonts w:ascii="Arial" w:hAnsi="Arial" w:cs="Arial"/>
          <w:bCs/>
          <w:sz w:val="20"/>
          <w:szCs w:val="20"/>
        </w:rPr>
        <w:t>-</w:t>
      </w:r>
      <w:r w:rsidRPr="00EE5FEE">
        <w:rPr>
          <w:rFonts w:ascii="Arial" w:hAnsi="Arial" w:cs="Arial"/>
          <w:bCs/>
          <w:sz w:val="20"/>
          <w:szCs w:val="20"/>
        </w:rPr>
        <w:t>2014</w:t>
      </w:r>
      <w:r w:rsidRPr="00EE5FEE">
        <w:rPr>
          <w:rFonts w:ascii="Arial" w:hAnsi="Arial" w:cs="Arial"/>
          <w:bCs/>
          <w:sz w:val="20"/>
          <w:szCs w:val="20"/>
        </w:rPr>
        <w:tab/>
        <w:t xml:space="preserve">Graduate Student Instructor, Introduction &amp; Application of Food Science Lecture &amp; Laboratory, Department of Nutrition Sciences &amp; Toxicology, UC Berkeley  </w:t>
      </w:r>
    </w:p>
    <w:p w14:paraId="11093089" w14:textId="2897A1A8" w:rsidR="00B52A9B" w:rsidRDefault="00B52A9B" w:rsidP="00B52A9B">
      <w:pPr>
        <w:pStyle w:val="BodyTextIndent"/>
        <w:spacing w:before="20" w:after="20"/>
        <w:ind w:left="1980" w:hanging="1980"/>
        <w:rPr>
          <w:rFonts w:ascii="Arial" w:hAnsi="Arial" w:cs="Arial"/>
          <w:bCs/>
          <w:sz w:val="20"/>
          <w:szCs w:val="20"/>
        </w:rPr>
      </w:pPr>
      <w:r w:rsidRPr="00EE5FEE">
        <w:rPr>
          <w:rFonts w:ascii="Arial" w:hAnsi="Arial" w:cs="Arial"/>
          <w:bCs/>
          <w:sz w:val="20"/>
          <w:szCs w:val="20"/>
        </w:rPr>
        <w:t>2011</w:t>
      </w:r>
      <w:r>
        <w:rPr>
          <w:rFonts w:ascii="Arial" w:hAnsi="Arial" w:cs="Arial"/>
          <w:bCs/>
          <w:sz w:val="20"/>
          <w:szCs w:val="20"/>
        </w:rPr>
        <w:t>-</w:t>
      </w:r>
      <w:r w:rsidRPr="00EE5FEE">
        <w:rPr>
          <w:rFonts w:ascii="Arial" w:hAnsi="Arial" w:cs="Arial"/>
          <w:bCs/>
          <w:sz w:val="20"/>
          <w:szCs w:val="20"/>
        </w:rPr>
        <w:t>2013</w:t>
      </w:r>
      <w:r w:rsidRPr="00EE5FEE">
        <w:rPr>
          <w:rFonts w:ascii="Arial" w:hAnsi="Arial" w:cs="Arial"/>
          <w:bCs/>
          <w:sz w:val="20"/>
          <w:szCs w:val="20"/>
        </w:rPr>
        <w:tab/>
        <w:t>Guest Lecturer, Japanese Dietetic Student Exchange Program, UC Davis</w:t>
      </w:r>
    </w:p>
    <w:p w14:paraId="695EB8EC" w14:textId="616DA7EB" w:rsidR="00B52A9B" w:rsidRPr="00890AE7"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2011</w:t>
      </w:r>
      <w:r>
        <w:rPr>
          <w:rFonts w:ascii="Arial" w:eastAsia="Times New Roman" w:hAnsi="Arial" w:cs="Arial"/>
          <w:iCs/>
          <w:sz w:val="20"/>
          <w:szCs w:val="20"/>
        </w:rPr>
        <w:t>-</w:t>
      </w:r>
      <w:r w:rsidRPr="00EE5FEE">
        <w:rPr>
          <w:rFonts w:ascii="Arial" w:eastAsia="Times New Roman" w:hAnsi="Arial" w:cs="Arial"/>
          <w:iCs/>
          <w:sz w:val="20"/>
          <w:szCs w:val="20"/>
        </w:rPr>
        <w:t xml:space="preserve">2013 </w:t>
      </w:r>
      <w:r w:rsidRPr="00EE5FEE">
        <w:rPr>
          <w:rFonts w:ascii="Arial" w:eastAsia="Times New Roman" w:hAnsi="Arial" w:cs="Arial"/>
          <w:iCs/>
          <w:sz w:val="20"/>
          <w:szCs w:val="20"/>
        </w:rPr>
        <w:tab/>
        <w:t xml:space="preserve">Host site coordinator for campus food systems tour, Food Systems, Department of Land, Air and Water Resources, UC Davis </w:t>
      </w:r>
    </w:p>
    <w:p w14:paraId="2E81E69B" w14:textId="526531DA" w:rsidR="00B52A9B"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2009</w:t>
      </w:r>
      <w:r>
        <w:rPr>
          <w:rFonts w:ascii="Arial" w:eastAsia="Times New Roman" w:hAnsi="Arial" w:cs="Arial"/>
          <w:iCs/>
          <w:sz w:val="20"/>
          <w:szCs w:val="20"/>
        </w:rPr>
        <w:t>-</w:t>
      </w:r>
      <w:r w:rsidRPr="00EE5FEE">
        <w:rPr>
          <w:rFonts w:ascii="Arial" w:eastAsia="Times New Roman" w:hAnsi="Arial" w:cs="Arial"/>
          <w:iCs/>
          <w:sz w:val="20"/>
          <w:szCs w:val="20"/>
        </w:rPr>
        <w:t xml:space="preserve">2013 </w:t>
      </w:r>
      <w:r w:rsidRPr="00EE5FEE">
        <w:rPr>
          <w:rFonts w:ascii="Arial" w:eastAsia="Times New Roman" w:hAnsi="Arial" w:cs="Arial"/>
          <w:iCs/>
          <w:sz w:val="20"/>
          <w:szCs w:val="20"/>
        </w:rPr>
        <w:tab/>
        <w:t>Guest Lecturer and host site coordinator, Food Service Systems Management, Department of Nutrition, College of Agriculture and Environmental Sciences, UC Davis</w:t>
      </w:r>
    </w:p>
    <w:p w14:paraId="486DF1FF" w14:textId="05FAF5EB" w:rsidR="00B52A9B" w:rsidRPr="00B52A9B"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2008</w:t>
      </w:r>
      <w:r>
        <w:rPr>
          <w:rFonts w:ascii="Arial" w:eastAsia="Times New Roman" w:hAnsi="Arial" w:cs="Arial"/>
          <w:iCs/>
          <w:sz w:val="20"/>
          <w:szCs w:val="20"/>
        </w:rPr>
        <w:t>-</w:t>
      </w:r>
      <w:r w:rsidRPr="00EE5FEE">
        <w:rPr>
          <w:rFonts w:ascii="Arial" w:eastAsia="Times New Roman" w:hAnsi="Arial" w:cs="Arial"/>
          <w:iCs/>
          <w:sz w:val="20"/>
          <w:szCs w:val="20"/>
        </w:rPr>
        <w:t>2013</w:t>
      </w:r>
      <w:r w:rsidRPr="00EE5FEE">
        <w:rPr>
          <w:rFonts w:ascii="Arial" w:eastAsia="Times New Roman" w:hAnsi="Arial" w:cs="Arial"/>
          <w:iCs/>
          <w:sz w:val="20"/>
          <w:szCs w:val="20"/>
        </w:rPr>
        <w:tab/>
        <w:t>Supervisor</w:t>
      </w:r>
      <w:r>
        <w:rPr>
          <w:rFonts w:ascii="Arial" w:eastAsia="Times New Roman" w:hAnsi="Arial" w:cs="Arial"/>
          <w:iCs/>
          <w:sz w:val="20"/>
          <w:szCs w:val="20"/>
        </w:rPr>
        <w:t xml:space="preserve"> and mentor</w:t>
      </w:r>
      <w:r w:rsidRPr="00EE5FEE">
        <w:rPr>
          <w:rFonts w:ascii="Arial" w:eastAsia="Times New Roman" w:hAnsi="Arial" w:cs="Arial"/>
          <w:iCs/>
          <w:sz w:val="20"/>
          <w:szCs w:val="20"/>
        </w:rPr>
        <w:t xml:space="preserve"> to </w:t>
      </w:r>
      <w:r>
        <w:rPr>
          <w:rFonts w:ascii="Arial" w:eastAsia="Times New Roman" w:hAnsi="Arial" w:cs="Arial"/>
          <w:iCs/>
          <w:sz w:val="20"/>
          <w:szCs w:val="20"/>
        </w:rPr>
        <w:t xml:space="preserve">UC Davis </w:t>
      </w:r>
      <w:r w:rsidRPr="00EE5FEE">
        <w:rPr>
          <w:rFonts w:ascii="Arial" w:eastAsia="Times New Roman" w:hAnsi="Arial" w:cs="Arial"/>
          <w:iCs/>
          <w:sz w:val="20"/>
          <w:szCs w:val="20"/>
        </w:rPr>
        <w:t>undergraduate student interns as part of the</w:t>
      </w:r>
      <w:r>
        <w:rPr>
          <w:rFonts w:ascii="Arial" w:eastAsia="Times New Roman" w:hAnsi="Arial" w:cs="Arial"/>
          <w:iCs/>
          <w:sz w:val="20"/>
          <w:szCs w:val="20"/>
        </w:rPr>
        <w:t xml:space="preserve"> UC Davis Dining Services</w:t>
      </w:r>
      <w:r w:rsidRPr="00EE5FEE">
        <w:rPr>
          <w:rFonts w:ascii="Arial" w:eastAsia="Times New Roman" w:hAnsi="Arial" w:cs="Arial"/>
          <w:iCs/>
          <w:sz w:val="20"/>
          <w:szCs w:val="20"/>
        </w:rPr>
        <w:t xml:space="preserve"> sustainability or nutrition internship</w:t>
      </w:r>
      <w:r>
        <w:rPr>
          <w:rFonts w:ascii="Arial" w:eastAsia="Times New Roman" w:hAnsi="Arial" w:cs="Arial"/>
          <w:iCs/>
          <w:sz w:val="20"/>
          <w:szCs w:val="20"/>
        </w:rPr>
        <w:t xml:space="preserve">, </w:t>
      </w:r>
      <w:r w:rsidRPr="00EE5FEE">
        <w:rPr>
          <w:rFonts w:ascii="Arial" w:eastAsia="Times New Roman" w:hAnsi="Arial" w:cs="Arial"/>
          <w:iCs/>
          <w:sz w:val="20"/>
          <w:szCs w:val="20"/>
        </w:rPr>
        <w:t xml:space="preserve">4-6 </w:t>
      </w:r>
      <w:r>
        <w:rPr>
          <w:rFonts w:ascii="Arial" w:eastAsia="Times New Roman" w:hAnsi="Arial" w:cs="Arial"/>
          <w:iCs/>
          <w:sz w:val="20"/>
          <w:szCs w:val="20"/>
        </w:rPr>
        <w:t>students/</w:t>
      </w:r>
      <w:r w:rsidRPr="00EE5FEE">
        <w:rPr>
          <w:rFonts w:ascii="Arial" w:eastAsia="Times New Roman" w:hAnsi="Arial" w:cs="Arial"/>
          <w:iCs/>
          <w:sz w:val="20"/>
          <w:szCs w:val="20"/>
        </w:rPr>
        <w:t xml:space="preserve">year </w:t>
      </w:r>
    </w:p>
    <w:p w14:paraId="30D524EB" w14:textId="77777777" w:rsidR="00D60B1C" w:rsidRPr="00EE5FEE" w:rsidRDefault="00D60B1C" w:rsidP="004845D3">
      <w:pPr>
        <w:tabs>
          <w:tab w:val="left" w:pos="1980"/>
        </w:tabs>
        <w:spacing w:before="20" w:after="20" w:line="240" w:lineRule="auto"/>
        <w:rPr>
          <w:rFonts w:ascii="Arial" w:eastAsia="Times New Roman" w:hAnsi="Arial" w:cs="Arial"/>
          <w:iCs/>
          <w:sz w:val="20"/>
          <w:szCs w:val="20"/>
        </w:rPr>
      </w:pPr>
    </w:p>
    <w:p w14:paraId="59429BE4" w14:textId="77777777" w:rsidR="00957A13" w:rsidRPr="00EE5FEE" w:rsidRDefault="00957A13" w:rsidP="00E04CF1">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MEETING &amp; CONFERENCE ORGANIZATION</w:t>
      </w:r>
    </w:p>
    <w:p w14:paraId="1C5A7C62" w14:textId="1DDFF40D" w:rsidR="00C14B4A" w:rsidRPr="00EE5FEE" w:rsidRDefault="00890AE7" w:rsidP="00E04CF1">
      <w:pPr>
        <w:tabs>
          <w:tab w:val="left" w:pos="1980"/>
        </w:tabs>
        <w:spacing w:before="20" w:after="20" w:line="240" w:lineRule="auto"/>
        <w:ind w:left="1980" w:hanging="1980"/>
        <w:rPr>
          <w:rFonts w:ascii="Arial" w:eastAsia="Times New Roman" w:hAnsi="Arial" w:cs="Arial"/>
          <w:iCs/>
          <w:sz w:val="20"/>
          <w:szCs w:val="20"/>
        </w:rPr>
      </w:pPr>
      <w:r>
        <w:rPr>
          <w:rFonts w:ascii="Arial" w:eastAsia="Times New Roman" w:hAnsi="Arial" w:cs="Arial"/>
          <w:iCs/>
          <w:sz w:val="20"/>
          <w:szCs w:val="20"/>
        </w:rPr>
        <w:t>2019</w:t>
      </w:r>
      <w:r>
        <w:rPr>
          <w:rFonts w:ascii="Arial" w:eastAsia="Times New Roman" w:hAnsi="Arial" w:cs="Arial"/>
          <w:iCs/>
          <w:sz w:val="20"/>
          <w:szCs w:val="20"/>
        </w:rPr>
        <w:tab/>
        <w:t>10</w:t>
      </w:r>
      <w:r w:rsidRPr="00890AE7">
        <w:rPr>
          <w:rFonts w:ascii="Arial" w:eastAsia="Times New Roman" w:hAnsi="Arial" w:cs="Arial"/>
          <w:iCs/>
          <w:sz w:val="20"/>
          <w:szCs w:val="20"/>
          <w:vertAlign w:val="superscript"/>
        </w:rPr>
        <w:t>th</w:t>
      </w:r>
      <w:r>
        <w:rPr>
          <w:rFonts w:ascii="Arial" w:eastAsia="Times New Roman" w:hAnsi="Arial" w:cs="Arial"/>
          <w:iCs/>
          <w:sz w:val="20"/>
          <w:szCs w:val="20"/>
        </w:rPr>
        <w:t xml:space="preserve"> Biennial Childhood Obesity Conference Abstract Reviewer </w:t>
      </w:r>
    </w:p>
    <w:p w14:paraId="198FBFF5" w14:textId="77777777" w:rsidR="00B52A9B"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2016</w:t>
      </w:r>
      <w:r w:rsidRPr="00EE5FEE">
        <w:rPr>
          <w:rFonts w:ascii="Arial" w:eastAsia="Times New Roman" w:hAnsi="Arial" w:cs="Arial"/>
          <w:iCs/>
          <w:sz w:val="20"/>
          <w:szCs w:val="20"/>
        </w:rPr>
        <w:tab/>
        <w:t xml:space="preserve">Lead organizer and facilitator for the 4th annual 2016 California State University, Northridge Public Policy Day: Advocating for a Healthy &amp; Sustainable Food Environment. Monday, April 11, </w:t>
      </w:r>
      <w:proofErr w:type="gramStart"/>
      <w:r w:rsidRPr="00EE5FEE">
        <w:rPr>
          <w:rFonts w:ascii="Arial" w:eastAsia="Times New Roman" w:hAnsi="Arial" w:cs="Arial"/>
          <w:iCs/>
          <w:sz w:val="20"/>
          <w:szCs w:val="20"/>
        </w:rPr>
        <w:t>2016</w:t>
      </w:r>
      <w:proofErr w:type="gramEnd"/>
      <w:r w:rsidRPr="00EE5FEE">
        <w:rPr>
          <w:rFonts w:ascii="Arial" w:eastAsia="Times New Roman" w:hAnsi="Arial" w:cs="Arial"/>
          <w:iCs/>
          <w:sz w:val="20"/>
          <w:szCs w:val="20"/>
        </w:rPr>
        <w:t xml:space="preserve"> at CSU Northridge.</w:t>
      </w:r>
    </w:p>
    <w:p w14:paraId="2924E610" w14:textId="77777777" w:rsidR="00B52A9B" w:rsidRPr="00EE5FEE" w:rsidRDefault="00B52A9B" w:rsidP="00B52A9B">
      <w:pPr>
        <w:tabs>
          <w:tab w:val="left" w:pos="1980"/>
        </w:tabs>
        <w:spacing w:before="20" w:after="20" w:line="240" w:lineRule="auto"/>
        <w:ind w:left="1980" w:hanging="1980"/>
        <w:rPr>
          <w:rFonts w:ascii="Arial" w:eastAsia="Times New Roman" w:hAnsi="Arial" w:cs="Arial"/>
          <w:iCs/>
          <w:sz w:val="20"/>
          <w:szCs w:val="20"/>
        </w:rPr>
      </w:pPr>
      <w:proofErr w:type="gramStart"/>
      <w:r w:rsidRPr="00EE5FEE">
        <w:rPr>
          <w:rFonts w:ascii="Arial" w:eastAsia="Times New Roman" w:hAnsi="Arial" w:cs="Arial"/>
          <w:iCs/>
          <w:sz w:val="20"/>
          <w:szCs w:val="20"/>
        </w:rPr>
        <w:t xml:space="preserve">2015  </w:t>
      </w:r>
      <w:r w:rsidRPr="00EE5FEE">
        <w:rPr>
          <w:rFonts w:ascii="Arial" w:eastAsia="Times New Roman" w:hAnsi="Arial" w:cs="Arial"/>
          <w:iCs/>
          <w:sz w:val="20"/>
          <w:szCs w:val="20"/>
        </w:rPr>
        <w:tab/>
      </w:r>
      <w:proofErr w:type="gramEnd"/>
      <w:r w:rsidRPr="00EE5FEE">
        <w:rPr>
          <w:rFonts w:ascii="Arial" w:eastAsia="Times New Roman" w:hAnsi="Arial" w:cs="Arial"/>
          <w:iCs/>
          <w:sz w:val="20"/>
          <w:szCs w:val="20"/>
        </w:rPr>
        <w:t xml:space="preserve">Co-organizer for the 7th annual 2015 University of California, San Francisco (UCSF) Center for Obesity Assessment, Study and Treatment (COAST) and Sugar, Stress, Environment, and Weight (SSEW) Center Symposium, Gut Feelings: The Microbiome, The Mind, and Metabolic Health. Thursday, December 10, </w:t>
      </w:r>
      <w:proofErr w:type="gramStart"/>
      <w:r w:rsidRPr="00EE5FEE">
        <w:rPr>
          <w:rFonts w:ascii="Arial" w:eastAsia="Times New Roman" w:hAnsi="Arial" w:cs="Arial"/>
          <w:iCs/>
          <w:sz w:val="20"/>
          <w:szCs w:val="20"/>
        </w:rPr>
        <w:t>2015</w:t>
      </w:r>
      <w:proofErr w:type="gramEnd"/>
      <w:r w:rsidRPr="00EE5FEE">
        <w:rPr>
          <w:rFonts w:ascii="Arial" w:eastAsia="Times New Roman" w:hAnsi="Arial" w:cs="Arial"/>
          <w:iCs/>
          <w:sz w:val="20"/>
          <w:szCs w:val="20"/>
        </w:rPr>
        <w:t xml:space="preserve"> at UCSF Laurel Heights. </w:t>
      </w:r>
    </w:p>
    <w:p w14:paraId="0F3B8792" w14:textId="77777777" w:rsidR="00B52A9B" w:rsidRPr="00EE5FEE"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2013</w:t>
      </w:r>
      <w:r>
        <w:rPr>
          <w:rFonts w:ascii="Arial" w:eastAsia="Times New Roman" w:hAnsi="Arial" w:cs="Arial"/>
          <w:iCs/>
          <w:sz w:val="20"/>
          <w:szCs w:val="20"/>
        </w:rPr>
        <w:t>-</w:t>
      </w:r>
      <w:r w:rsidRPr="00EE5FEE">
        <w:rPr>
          <w:rFonts w:ascii="Arial" w:eastAsia="Times New Roman" w:hAnsi="Arial" w:cs="Arial"/>
          <w:iCs/>
          <w:sz w:val="20"/>
          <w:szCs w:val="20"/>
        </w:rPr>
        <w:t>2014</w:t>
      </w:r>
      <w:r w:rsidRPr="00EE5FEE">
        <w:rPr>
          <w:rFonts w:ascii="Arial" w:eastAsia="Times New Roman" w:hAnsi="Arial" w:cs="Arial"/>
          <w:iCs/>
          <w:sz w:val="20"/>
          <w:szCs w:val="20"/>
        </w:rPr>
        <w:tab/>
        <w:t xml:space="preserve">Co-organizer and rapporteur for Scientific Advisory Group Meeting for Supplemental Nutrition Assistance Program (SNAP) Demonstration Project in collaboration with the UC ANR Nutrition Policy Institute, UC Berkeley Food Institute, and UC Berkeley Center for Weight and Health. Thursday, May 29, </w:t>
      </w:r>
      <w:proofErr w:type="gramStart"/>
      <w:r w:rsidRPr="00EE5FEE">
        <w:rPr>
          <w:rFonts w:ascii="Arial" w:eastAsia="Times New Roman" w:hAnsi="Arial" w:cs="Arial"/>
          <w:iCs/>
          <w:sz w:val="20"/>
          <w:szCs w:val="20"/>
        </w:rPr>
        <w:t>2014</w:t>
      </w:r>
      <w:proofErr w:type="gramEnd"/>
      <w:r w:rsidRPr="00EE5FEE">
        <w:rPr>
          <w:rFonts w:ascii="Arial" w:eastAsia="Times New Roman" w:hAnsi="Arial" w:cs="Arial"/>
          <w:iCs/>
          <w:sz w:val="20"/>
          <w:szCs w:val="20"/>
        </w:rPr>
        <w:t xml:space="preserve"> at The California Endowment, Oakland, CA.</w:t>
      </w:r>
    </w:p>
    <w:p w14:paraId="5D31F0C6" w14:textId="6E1123DD" w:rsidR="00B52A9B" w:rsidRPr="00EE5FEE"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2011</w:t>
      </w:r>
      <w:r>
        <w:rPr>
          <w:rFonts w:ascii="Arial" w:eastAsia="Times New Roman" w:hAnsi="Arial" w:cs="Arial"/>
          <w:iCs/>
          <w:sz w:val="20"/>
          <w:szCs w:val="20"/>
        </w:rPr>
        <w:t>-</w:t>
      </w:r>
      <w:r w:rsidRPr="00EE5FEE">
        <w:rPr>
          <w:rFonts w:ascii="Arial" w:eastAsia="Times New Roman" w:hAnsi="Arial" w:cs="Arial"/>
          <w:iCs/>
          <w:sz w:val="20"/>
          <w:szCs w:val="20"/>
        </w:rPr>
        <w:t>2012</w:t>
      </w:r>
      <w:r w:rsidRPr="00EE5FEE">
        <w:rPr>
          <w:rFonts w:ascii="Arial" w:eastAsia="Times New Roman" w:hAnsi="Arial" w:cs="Arial"/>
          <w:iCs/>
          <w:sz w:val="20"/>
          <w:szCs w:val="20"/>
        </w:rPr>
        <w:tab/>
        <w:t xml:space="preserve">Campus Planning Committee Member and Food Subcommittee Member for the California Higher Education Sustainability Conference. June 2012 at the University of California, Davis. </w:t>
      </w:r>
    </w:p>
    <w:p w14:paraId="4356F3CC" w14:textId="60FA9ACF" w:rsidR="004845D3" w:rsidRPr="00B52A9B"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2008</w:t>
      </w:r>
      <w:r>
        <w:rPr>
          <w:rFonts w:ascii="Arial" w:eastAsia="Times New Roman" w:hAnsi="Arial" w:cs="Arial"/>
          <w:iCs/>
          <w:sz w:val="20"/>
          <w:szCs w:val="20"/>
        </w:rPr>
        <w:t>-</w:t>
      </w:r>
      <w:r w:rsidRPr="00EE5FEE">
        <w:rPr>
          <w:rFonts w:ascii="Arial" w:eastAsia="Times New Roman" w:hAnsi="Arial" w:cs="Arial"/>
          <w:iCs/>
          <w:sz w:val="20"/>
          <w:szCs w:val="20"/>
        </w:rPr>
        <w:t>2011</w:t>
      </w:r>
      <w:r w:rsidRPr="00EE5FEE">
        <w:rPr>
          <w:rFonts w:ascii="Arial" w:eastAsia="Times New Roman" w:hAnsi="Arial" w:cs="Arial"/>
          <w:iCs/>
          <w:sz w:val="20"/>
          <w:szCs w:val="20"/>
        </w:rPr>
        <w:tab/>
        <w:t xml:space="preserve">Co-organizer and children’s area coordinator for the annual Hoes Down Harvest Festival hosted annually the first weekend of October at Full Belly Farm in </w:t>
      </w:r>
      <w:proofErr w:type="spellStart"/>
      <w:r w:rsidRPr="00EE5FEE">
        <w:rPr>
          <w:rFonts w:ascii="Arial" w:eastAsia="Times New Roman" w:hAnsi="Arial" w:cs="Arial"/>
          <w:iCs/>
          <w:sz w:val="20"/>
          <w:szCs w:val="20"/>
        </w:rPr>
        <w:t>Guinda</w:t>
      </w:r>
      <w:proofErr w:type="spellEnd"/>
      <w:r w:rsidRPr="00EE5FEE">
        <w:rPr>
          <w:rFonts w:ascii="Arial" w:eastAsia="Times New Roman" w:hAnsi="Arial" w:cs="Arial"/>
          <w:iCs/>
          <w:sz w:val="20"/>
          <w:szCs w:val="20"/>
        </w:rPr>
        <w:t xml:space="preserve">, CA.  </w:t>
      </w:r>
    </w:p>
    <w:p w14:paraId="27CCFBBD" w14:textId="0911E3ED" w:rsidR="00B52A9B" w:rsidRDefault="00B52A9B" w:rsidP="00B52A9B">
      <w:pPr>
        <w:tabs>
          <w:tab w:val="left" w:pos="1980"/>
        </w:tabs>
        <w:spacing w:before="20" w:after="20" w:line="240" w:lineRule="auto"/>
        <w:ind w:left="1980" w:hanging="1980"/>
        <w:rPr>
          <w:rFonts w:ascii="Arial" w:eastAsia="Times New Roman" w:hAnsi="Arial" w:cs="Arial"/>
          <w:iCs/>
          <w:sz w:val="20"/>
          <w:szCs w:val="20"/>
        </w:rPr>
      </w:pPr>
      <w:r w:rsidRPr="00EE5FEE">
        <w:rPr>
          <w:rFonts w:ascii="Arial" w:eastAsia="Times New Roman" w:hAnsi="Arial" w:cs="Arial"/>
          <w:iCs/>
          <w:sz w:val="20"/>
          <w:szCs w:val="20"/>
        </w:rPr>
        <w:t>2008</w:t>
      </w:r>
      <w:r w:rsidRPr="00EE5FEE">
        <w:rPr>
          <w:rFonts w:ascii="Arial" w:eastAsia="Times New Roman" w:hAnsi="Arial" w:cs="Arial"/>
          <w:iCs/>
          <w:sz w:val="20"/>
          <w:szCs w:val="20"/>
        </w:rPr>
        <w:tab/>
        <w:t xml:space="preserve">Zero-waste coordinator for the UC Davis Focus the Nation. February 8, </w:t>
      </w:r>
      <w:proofErr w:type="gramStart"/>
      <w:r w:rsidRPr="00EE5FEE">
        <w:rPr>
          <w:rFonts w:ascii="Arial" w:eastAsia="Times New Roman" w:hAnsi="Arial" w:cs="Arial"/>
          <w:iCs/>
          <w:sz w:val="20"/>
          <w:szCs w:val="20"/>
        </w:rPr>
        <w:t>2008</w:t>
      </w:r>
      <w:proofErr w:type="gramEnd"/>
      <w:r w:rsidRPr="00EE5FEE">
        <w:rPr>
          <w:rFonts w:ascii="Arial" w:eastAsia="Times New Roman" w:hAnsi="Arial" w:cs="Arial"/>
          <w:iCs/>
          <w:sz w:val="20"/>
          <w:szCs w:val="20"/>
        </w:rPr>
        <w:t xml:space="preserve"> at UC Davis.</w:t>
      </w:r>
    </w:p>
    <w:p w14:paraId="0E619DB8" w14:textId="77777777" w:rsidR="00B52A9B" w:rsidRPr="00B52A9B" w:rsidRDefault="00B52A9B" w:rsidP="00B52A9B">
      <w:pPr>
        <w:tabs>
          <w:tab w:val="left" w:pos="1980"/>
        </w:tabs>
        <w:spacing w:before="20" w:after="20" w:line="240" w:lineRule="auto"/>
        <w:ind w:left="1980" w:hanging="1980"/>
        <w:rPr>
          <w:rFonts w:ascii="Arial" w:eastAsia="Times New Roman" w:hAnsi="Arial" w:cs="Arial"/>
          <w:iCs/>
          <w:sz w:val="20"/>
          <w:szCs w:val="20"/>
        </w:rPr>
      </w:pPr>
    </w:p>
    <w:p w14:paraId="5473104A" w14:textId="51764837" w:rsidR="00957A13" w:rsidRPr="00EE5FEE" w:rsidRDefault="00957A13" w:rsidP="005A6538">
      <w:pPr>
        <w:widowControl w:val="0"/>
        <w:pBdr>
          <w:bottom w:val="single" w:sz="4" w:space="1" w:color="auto"/>
        </w:pBdr>
        <w:autoSpaceDE w:val="0"/>
        <w:autoSpaceDN w:val="0"/>
        <w:adjustRightInd w:val="0"/>
        <w:spacing w:after="240"/>
        <w:rPr>
          <w:rFonts w:ascii="Arial" w:hAnsi="Arial" w:cs="Arial"/>
          <w:b/>
          <w:sz w:val="20"/>
          <w:szCs w:val="20"/>
        </w:rPr>
      </w:pPr>
      <w:r w:rsidRPr="00EE5FEE">
        <w:rPr>
          <w:rFonts w:ascii="Arial" w:hAnsi="Arial" w:cs="Arial"/>
          <w:b/>
          <w:sz w:val="20"/>
          <w:szCs w:val="20"/>
        </w:rPr>
        <w:t>PRESS SPOKESPERON</w:t>
      </w:r>
    </w:p>
    <w:p w14:paraId="6182D2BD" w14:textId="2A14DF81" w:rsidR="006F6DB2" w:rsidRPr="00EE5FEE" w:rsidRDefault="00FF7388" w:rsidP="006F6DB2">
      <w:pPr>
        <w:widowControl w:val="0"/>
        <w:autoSpaceDE w:val="0"/>
        <w:autoSpaceDN w:val="0"/>
        <w:adjustRightInd w:val="0"/>
        <w:spacing w:after="240"/>
        <w:ind w:left="2160" w:hanging="2160"/>
        <w:rPr>
          <w:rFonts w:ascii="Arial" w:hAnsi="Arial" w:cs="Arial"/>
          <w:sz w:val="20"/>
          <w:szCs w:val="20"/>
        </w:rPr>
      </w:pPr>
      <w:r w:rsidRPr="00EE5FEE">
        <w:rPr>
          <w:rFonts w:ascii="Arial" w:hAnsi="Arial" w:cs="Arial"/>
          <w:sz w:val="20"/>
          <w:szCs w:val="20"/>
        </w:rPr>
        <w:lastRenderedPageBreak/>
        <w:t xml:space="preserve">Expert input on nutrition and food systems sustainability topics to the media. Selected examples: </w:t>
      </w:r>
    </w:p>
    <w:p w14:paraId="684EDC99" w14:textId="0BC83988" w:rsidR="00FF7388" w:rsidRDefault="00FF7388" w:rsidP="00957A13">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8/8/17</w:t>
      </w:r>
      <w:r w:rsidR="006E074E">
        <w:rPr>
          <w:rFonts w:ascii="Arial" w:hAnsi="Arial" w:cs="Arial"/>
          <w:sz w:val="20"/>
          <w:szCs w:val="20"/>
        </w:rPr>
        <w:t>.</w:t>
      </w:r>
      <w:r w:rsidRPr="00EE5FEE">
        <w:rPr>
          <w:rFonts w:ascii="Arial" w:hAnsi="Arial" w:cs="Arial"/>
          <w:sz w:val="20"/>
          <w:szCs w:val="20"/>
        </w:rPr>
        <w:t xml:space="preserve"> Mold Magazine</w:t>
      </w:r>
      <w:r w:rsidR="006F6DB2" w:rsidRPr="00EE5FEE">
        <w:rPr>
          <w:rFonts w:ascii="Arial" w:hAnsi="Arial" w:cs="Arial"/>
          <w:sz w:val="20"/>
          <w:szCs w:val="20"/>
        </w:rPr>
        <w:t xml:space="preserve"> article:</w:t>
      </w:r>
      <w:r w:rsidRPr="00EE5FEE">
        <w:rPr>
          <w:rFonts w:ascii="Arial" w:hAnsi="Arial" w:cs="Arial"/>
          <w:sz w:val="20"/>
          <w:szCs w:val="20"/>
        </w:rPr>
        <w:t xml:space="preserve"> Gut Feelings: Harnessing the Mind-Altering Power of Microbes. </w:t>
      </w:r>
      <w:hyperlink r:id="rId60" w:anchor=".WZHDpHeGOi6" w:history="1">
        <w:r w:rsidRPr="00EE5FEE">
          <w:rPr>
            <w:rStyle w:val="Hyperlink"/>
            <w:rFonts w:ascii="Arial" w:hAnsi="Arial" w:cs="Arial"/>
            <w:sz w:val="20"/>
            <w:szCs w:val="20"/>
          </w:rPr>
          <w:t>https://thisismold.com/process/materials/gut-feelings-harnessing-the-mind-altering-power-of-microbes#.WZHDpHeGOi6</w:t>
        </w:r>
      </w:hyperlink>
      <w:r w:rsidRPr="00EE5FEE">
        <w:rPr>
          <w:rFonts w:ascii="Arial" w:hAnsi="Arial" w:cs="Arial"/>
          <w:sz w:val="20"/>
          <w:szCs w:val="20"/>
        </w:rPr>
        <w:t xml:space="preserve">   </w:t>
      </w:r>
    </w:p>
    <w:p w14:paraId="132B7F49"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7/7/13. UC Davis Dateline article. Dining Services’ Dani Lee wins Real Food Award. </w:t>
      </w:r>
      <w:hyperlink r:id="rId61" w:history="1">
        <w:r w:rsidRPr="00EE5FEE">
          <w:rPr>
            <w:rStyle w:val="Hyperlink"/>
            <w:rFonts w:ascii="Arial" w:hAnsi="Arial" w:cs="Arial"/>
            <w:sz w:val="20"/>
            <w:szCs w:val="20"/>
          </w:rPr>
          <w:t>https://www.ucdavis.edu/news/laurels-dining-services-dani-lee-wins-real-food-award</w:t>
        </w:r>
      </w:hyperlink>
      <w:r w:rsidRPr="00EE5FEE">
        <w:rPr>
          <w:rFonts w:ascii="Arial" w:hAnsi="Arial" w:cs="Arial"/>
          <w:sz w:val="20"/>
          <w:szCs w:val="20"/>
        </w:rPr>
        <w:t xml:space="preserve"> </w:t>
      </w:r>
    </w:p>
    <w:p w14:paraId="3793A870"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4/10/13. Davis Enterprise article. Eco Heroes tackle local ‘food print’. </w:t>
      </w:r>
      <w:hyperlink r:id="rId62" w:history="1">
        <w:r w:rsidRPr="00EE5FEE">
          <w:rPr>
            <w:rStyle w:val="Hyperlink"/>
            <w:rFonts w:ascii="Arial" w:hAnsi="Arial" w:cs="Arial"/>
            <w:sz w:val="20"/>
            <w:szCs w:val="20"/>
          </w:rPr>
          <w:t>https://www.davisenterprise.com/local-news/two-eco-heroes-tackle-local-food-print/</w:t>
        </w:r>
      </w:hyperlink>
      <w:r w:rsidRPr="00EE5FEE">
        <w:rPr>
          <w:rFonts w:ascii="Arial" w:hAnsi="Arial" w:cs="Arial"/>
          <w:sz w:val="20"/>
          <w:szCs w:val="20"/>
        </w:rPr>
        <w:t xml:space="preserve"> </w:t>
      </w:r>
    </w:p>
    <w:p w14:paraId="2387A31F"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12/4/12. National Geographic article. No Throwaways: Step Inside a Zero-Waste Stadium. </w:t>
      </w:r>
      <w:hyperlink r:id="rId63" w:history="1">
        <w:r w:rsidRPr="00EE5FEE">
          <w:rPr>
            <w:rStyle w:val="Hyperlink"/>
            <w:rFonts w:ascii="Arial" w:hAnsi="Arial" w:cs="Arial"/>
            <w:sz w:val="20"/>
            <w:szCs w:val="20"/>
          </w:rPr>
          <w:t>https://blog.nationalgeographic.org/2012/12/04/no-throwaways-step-inside-a-zero-waste-stadium/</w:t>
        </w:r>
      </w:hyperlink>
      <w:r w:rsidRPr="00EE5FEE">
        <w:rPr>
          <w:rFonts w:ascii="Arial" w:hAnsi="Arial" w:cs="Arial"/>
          <w:sz w:val="20"/>
          <w:szCs w:val="20"/>
        </w:rPr>
        <w:t xml:space="preserve"> </w:t>
      </w:r>
    </w:p>
    <w:p w14:paraId="7E7BA5B9"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10/17/12. University of California Food Blog article. Leave no food behind. </w:t>
      </w:r>
      <w:hyperlink r:id="rId64" w:history="1">
        <w:r w:rsidRPr="00EE5FEE">
          <w:rPr>
            <w:rStyle w:val="Hyperlink"/>
            <w:rFonts w:ascii="Arial" w:hAnsi="Arial" w:cs="Arial"/>
            <w:sz w:val="20"/>
            <w:szCs w:val="20"/>
          </w:rPr>
          <w:t>http://ucanr.edu/blogs/blogcore/postdetail.cfm?postnum=8530</w:t>
        </w:r>
      </w:hyperlink>
      <w:r w:rsidRPr="00EE5FEE">
        <w:rPr>
          <w:rFonts w:ascii="Arial" w:hAnsi="Arial" w:cs="Arial"/>
          <w:sz w:val="20"/>
          <w:szCs w:val="20"/>
        </w:rPr>
        <w:t xml:space="preserve"> </w:t>
      </w:r>
    </w:p>
    <w:p w14:paraId="2F5A7B03"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9/12/12. Davis Enterprise article. From the Ground Up: Farm to school, trying something new. </w:t>
      </w:r>
      <w:hyperlink r:id="rId65" w:history="1">
        <w:r w:rsidRPr="00EE5FEE">
          <w:rPr>
            <w:rStyle w:val="Hyperlink"/>
            <w:rFonts w:ascii="Arial" w:hAnsi="Arial" w:cs="Arial"/>
            <w:sz w:val="20"/>
            <w:szCs w:val="20"/>
          </w:rPr>
          <w:t>https://www.davisenterprise.com/features/food-and-drink/from-the-ground-up-farm-to-school-trying-something-new/</w:t>
        </w:r>
      </w:hyperlink>
      <w:r w:rsidRPr="00EE5FEE">
        <w:rPr>
          <w:rFonts w:ascii="Arial" w:hAnsi="Arial" w:cs="Arial"/>
          <w:sz w:val="20"/>
          <w:szCs w:val="20"/>
        </w:rPr>
        <w:t xml:space="preserve"> </w:t>
      </w:r>
    </w:p>
    <w:p w14:paraId="72F226C3"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7/20/12. University of California Food Blog article. Students play a key role in building community around sustainable food systems. </w:t>
      </w:r>
      <w:hyperlink r:id="rId66" w:history="1">
        <w:r w:rsidRPr="00EE5FEE">
          <w:rPr>
            <w:rStyle w:val="Hyperlink"/>
            <w:rFonts w:ascii="Arial" w:hAnsi="Arial" w:cs="Arial"/>
            <w:sz w:val="20"/>
            <w:szCs w:val="20"/>
          </w:rPr>
          <w:t>http://ucanr.edu/blogs/blogcore/postdetail.cfm?postnum=7969</w:t>
        </w:r>
      </w:hyperlink>
      <w:r w:rsidRPr="00EE5FEE">
        <w:rPr>
          <w:rFonts w:ascii="Arial" w:hAnsi="Arial" w:cs="Arial"/>
          <w:sz w:val="20"/>
          <w:szCs w:val="20"/>
        </w:rPr>
        <w:t xml:space="preserve"> </w:t>
      </w:r>
    </w:p>
    <w:p w14:paraId="0577F17E"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4/12/12. California Aggie article. UC systemwide sustainability practices continue to expand. </w:t>
      </w:r>
      <w:hyperlink r:id="rId67" w:history="1">
        <w:r w:rsidRPr="00EE5FEE">
          <w:rPr>
            <w:rStyle w:val="Hyperlink"/>
            <w:rFonts w:ascii="Arial" w:hAnsi="Arial" w:cs="Arial"/>
            <w:sz w:val="20"/>
            <w:szCs w:val="20"/>
          </w:rPr>
          <w:t>https://theaggie.org/2012/04/12/uc-systemwide-sustainable-practices-continue-to-expand/</w:t>
        </w:r>
      </w:hyperlink>
      <w:r w:rsidRPr="00EE5FEE">
        <w:rPr>
          <w:rFonts w:ascii="Arial" w:hAnsi="Arial" w:cs="Arial"/>
          <w:sz w:val="20"/>
          <w:szCs w:val="20"/>
        </w:rPr>
        <w:t xml:space="preserve"> </w:t>
      </w:r>
    </w:p>
    <w:p w14:paraId="2EC7E417"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8/1/11. California Aggie article. New Resident Garden comes to Segundo. </w:t>
      </w:r>
      <w:hyperlink r:id="rId68" w:history="1">
        <w:r w:rsidRPr="00EE5FEE">
          <w:rPr>
            <w:rStyle w:val="Hyperlink"/>
            <w:rFonts w:ascii="Arial" w:hAnsi="Arial" w:cs="Arial"/>
            <w:sz w:val="20"/>
            <w:szCs w:val="20"/>
          </w:rPr>
          <w:t>https://theaggie.org/2011/08/01/new-resident-garden-comes-to-segundo/</w:t>
        </w:r>
      </w:hyperlink>
      <w:r w:rsidRPr="00EE5FEE">
        <w:rPr>
          <w:rFonts w:ascii="Arial" w:hAnsi="Arial" w:cs="Arial"/>
          <w:sz w:val="20"/>
          <w:szCs w:val="20"/>
        </w:rPr>
        <w:t xml:space="preserve"> </w:t>
      </w:r>
    </w:p>
    <w:p w14:paraId="09F2BF23"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10/1/10. Food Service Director article. Five Questions: On Green Business Certification. </w:t>
      </w:r>
      <w:hyperlink r:id="rId69" w:history="1">
        <w:r w:rsidRPr="00EE5FEE">
          <w:rPr>
            <w:rStyle w:val="Hyperlink"/>
            <w:rFonts w:ascii="Arial" w:hAnsi="Arial" w:cs="Arial"/>
            <w:sz w:val="20"/>
            <w:szCs w:val="20"/>
          </w:rPr>
          <w:t>https://www.foodservicedirector.com/industry-news-opinion/five-questions/articles/green-business-certification-brenan-connolly-and</w:t>
        </w:r>
      </w:hyperlink>
      <w:r w:rsidRPr="00EE5FEE">
        <w:rPr>
          <w:rFonts w:ascii="Arial" w:hAnsi="Arial" w:cs="Arial"/>
          <w:sz w:val="20"/>
          <w:szCs w:val="20"/>
        </w:rPr>
        <w:t xml:space="preserve">  </w:t>
      </w:r>
    </w:p>
    <w:p w14:paraId="43026239" w14:textId="77777777" w:rsidR="00B52A9B" w:rsidRPr="00EE5FEE"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9/14/10. UC Davis Sustainable Second Century article. Campus-grown tomato sauce hits UC Davis plates. </w:t>
      </w:r>
      <w:hyperlink r:id="rId70" w:history="1">
        <w:r w:rsidRPr="00EE5FEE">
          <w:rPr>
            <w:rStyle w:val="Hyperlink"/>
            <w:rFonts w:ascii="Arial" w:hAnsi="Arial" w:cs="Arial"/>
            <w:sz w:val="20"/>
            <w:szCs w:val="20"/>
          </w:rPr>
          <w:t>http://sustainability.ucdavis.edu/news/2010/september/campus-grown_tomato_sauce.html</w:t>
        </w:r>
      </w:hyperlink>
      <w:r w:rsidRPr="00EE5FEE">
        <w:rPr>
          <w:rFonts w:ascii="Arial" w:hAnsi="Arial" w:cs="Arial"/>
          <w:sz w:val="20"/>
          <w:szCs w:val="20"/>
        </w:rPr>
        <w:t xml:space="preserve"> </w:t>
      </w:r>
    </w:p>
    <w:p w14:paraId="3CD23D08" w14:textId="7EC90115" w:rsidR="00B52A9B" w:rsidRPr="00B52A9B" w:rsidRDefault="00B52A9B" w:rsidP="00B52A9B">
      <w:pPr>
        <w:pStyle w:val="ListParagraph"/>
        <w:widowControl w:val="0"/>
        <w:numPr>
          <w:ilvl w:val="0"/>
          <w:numId w:val="6"/>
        </w:numPr>
        <w:autoSpaceDE w:val="0"/>
        <w:autoSpaceDN w:val="0"/>
        <w:adjustRightInd w:val="0"/>
        <w:spacing w:after="240"/>
        <w:rPr>
          <w:rFonts w:ascii="Arial" w:hAnsi="Arial" w:cs="Arial"/>
          <w:sz w:val="20"/>
          <w:szCs w:val="20"/>
        </w:rPr>
      </w:pPr>
      <w:r w:rsidRPr="00EE5FEE">
        <w:rPr>
          <w:rFonts w:ascii="Arial" w:hAnsi="Arial" w:cs="Arial"/>
          <w:sz w:val="20"/>
          <w:szCs w:val="20"/>
        </w:rPr>
        <w:t xml:space="preserve">12/31/09. Sacramento News and Review. Green dorm food. </w:t>
      </w:r>
      <w:hyperlink r:id="rId71" w:history="1">
        <w:r w:rsidRPr="00EE5FEE">
          <w:rPr>
            <w:rStyle w:val="Hyperlink"/>
            <w:rFonts w:ascii="Arial" w:hAnsi="Arial" w:cs="Arial"/>
            <w:sz w:val="20"/>
            <w:szCs w:val="20"/>
          </w:rPr>
          <w:t>https://www.newsreview.com/sacramento/green-dorm-food/content?oid=1345056</w:t>
        </w:r>
      </w:hyperlink>
      <w:r w:rsidRPr="00EE5FEE">
        <w:rPr>
          <w:rFonts w:ascii="Arial" w:hAnsi="Arial" w:cs="Arial"/>
          <w:sz w:val="20"/>
          <w:szCs w:val="20"/>
        </w:rPr>
        <w:t xml:space="preserve"> </w:t>
      </w:r>
    </w:p>
    <w:sectPr w:rsidR="00B52A9B" w:rsidRPr="00B52A9B" w:rsidSect="00F90222">
      <w:headerReference w:type="even" r:id="rId72"/>
      <w:headerReference w:type="default" r:id="rId73"/>
      <w:footerReference w:type="even" r:id="rId74"/>
      <w:footerReference w:type="default" r:id="rId75"/>
      <w:headerReference w:type="first" r:id="rId76"/>
      <w:footerReference w:type="first" r:id="rId77"/>
      <w:type w:val="continuous"/>
      <w:pgSz w:w="12240" w:h="15840"/>
      <w:pgMar w:top="1440" w:right="1440" w:bottom="1440" w:left="1440" w:header="720" w:footer="720" w:gutter="0"/>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1573" w14:textId="77777777" w:rsidR="00303E08" w:rsidRDefault="00303E08" w:rsidP="00EC5F6E">
      <w:pPr>
        <w:spacing w:after="0" w:line="240" w:lineRule="auto"/>
      </w:pPr>
      <w:r>
        <w:separator/>
      </w:r>
    </w:p>
  </w:endnote>
  <w:endnote w:type="continuationSeparator" w:id="0">
    <w:p w14:paraId="5F22517C" w14:textId="77777777" w:rsidR="00303E08" w:rsidRDefault="00303E08" w:rsidP="00EC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FEF" w14:textId="77777777" w:rsidR="00AD7A73" w:rsidRDefault="00AD7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5A9A" w14:textId="7E3CA766" w:rsidR="00510440" w:rsidRPr="00FD3A8C" w:rsidRDefault="00FD3A8C" w:rsidP="00FD3A8C">
    <w:pPr>
      <w:pStyle w:val="Footer"/>
      <w:jc w:val="right"/>
      <w:rPr>
        <w:rFonts w:ascii="Arial" w:hAnsi="Arial" w:cs="Arial"/>
        <w:sz w:val="16"/>
        <w:szCs w:val="16"/>
      </w:rPr>
    </w:pPr>
    <w:r w:rsidRPr="00FD3A8C">
      <w:rPr>
        <w:rStyle w:val="PageNumber"/>
        <w:rFonts w:ascii="Arial" w:hAnsi="Arial" w:cs="Arial"/>
        <w:i/>
        <w:sz w:val="16"/>
        <w:szCs w:val="16"/>
      </w:rPr>
      <w:t>Updated</w:t>
    </w:r>
    <w:r w:rsidR="001B50DA">
      <w:rPr>
        <w:rStyle w:val="PageNumber"/>
        <w:rFonts w:ascii="Arial" w:hAnsi="Arial" w:cs="Arial"/>
        <w:i/>
        <w:sz w:val="16"/>
        <w:szCs w:val="16"/>
      </w:rPr>
      <w:t xml:space="preserve"> </w:t>
    </w:r>
    <w:r w:rsidR="00F86DAE">
      <w:rPr>
        <w:rStyle w:val="PageNumber"/>
        <w:rFonts w:ascii="Arial" w:hAnsi="Arial" w:cs="Arial"/>
        <w:i/>
        <w:sz w:val="16"/>
        <w:szCs w:val="16"/>
      </w:rPr>
      <w:fldChar w:fldCharType="begin"/>
    </w:r>
    <w:r w:rsidR="00F86DAE">
      <w:rPr>
        <w:rStyle w:val="PageNumber"/>
        <w:rFonts w:ascii="Arial" w:hAnsi="Arial" w:cs="Arial"/>
        <w:i/>
        <w:sz w:val="16"/>
        <w:szCs w:val="16"/>
      </w:rPr>
      <w:instrText xml:space="preserve"> DATE \@ "M/d/yy" </w:instrText>
    </w:r>
    <w:r w:rsidR="00F86DAE">
      <w:rPr>
        <w:rStyle w:val="PageNumber"/>
        <w:rFonts w:ascii="Arial" w:hAnsi="Arial" w:cs="Arial"/>
        <w:i/>
        <w:sz w:val="16"/>
        <w:szCs w:val="16"/>
      </w:rPr>
      <w:fldChar w:fldCharType="separate"/>
    </w:r>
    <w:r w:rsidR="00BF0982">
      <w:rPr>
        <w:rStyle w:val="PageNumber"/>
        <w:rFonts w:ascii="Arial" w:hAnsi="Arial" w:cs="Arial"/>
        <w:i/>
        <w:noProof/>
        <w:sz w:val="16"/>
        <w:szCs w:val="16"/>
      </w:rPr>
      <w:t>12/4/23</w:t>
    </w:r>
    <w:r w:rsidR="00F86DAE">
      <w:rPr>
        <w:rStyle w:val="PageNumbe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84E" w14:textId="12004490" w:rsidR="00F90222" w:rsidRPr="00FD3A8C" w:rsidRDefault="00FD3A8C" w:rsidP="00F90222">
    <w:pPr>
      <w:pStyle w:val="Footer"/>
      <w:jc w:val="right"/>
      <w:rPr>
        <w:rFonts w:ascii="Arial" w:hAnsi="Arial" w:cs="Arial"/>
        <w:sz w:val="16"/>
        <w:szCs w:val="16"/>
      </w:rPr>
    </w:pPr>
    <w:r w:rsidRPr="00FD3A8C">
      <w:rPr>
        <w:rStyle w:val="PageNumber"/>
        <w:rFonts w:ascii="Arial" w:hAnsi="Arial" w:cs="Arial"/>
        <w:i/>
        <w:sz w:val="16"/>
        <w:szCs w:val="16"/>
      </w:rPr>
      <w:t>U</w:t>
    </w:r>
    <w:r w:rsidR="00F90222" w:rsidRPr="00FD3A8C">
      <w:rPr>
        <w:rStyle w:val="PageNumber"/>
        <w:rFonts w:ascii="Arial" w:hAnsi="Arial" w:cs="Arial"/>
        <w:i/>
        <w:sz w:val="16"/>
        <w:szCs w:val="16"/>
      </w:rPr>
      <w:t>pdated</w:t>
    </w:r>
    <w:r w:rsidR="0019406E">
      <w:rPr>
        <w:rStyle w:val="PageNumber"/>
        <w:rFonts w:ascii="Arial" w:hAnsi="Arial" w:cs="Arial"/>
        <w:i/>
        <w:sz w:val="16"/>
        <w:szCs w:val="16"/>
      </w:rPr>
      <w:t xml:space="preserve"> </w:t>
    </w:r>
    <w:r w:rsidR="00AD7A73">
      <w:rPr>
        <w:rStyle w:val="PageNumber"/>
        <w:rFonts w:ascii="Arial" w:hAnsi="Arial" w:cs="Arial"/>
        <w:i/>
        <w:sz w:val="16"/>
        <w:szCs w:val="16"/>
      </w:rPr>
      <w:fldChar w:fldCharType="begin"/>
    </w:r>
    <w:r w:rsidR="00AD7A73">
      <w:rPr>
        <w:rStyle w:val="PageNumber"/>
        <w:rFonts w:ascii="Arial" w:hAnsi="Arial" w:cs="Arial"/>
        <w:i/>
        <w:sz w:val="16"/>
        <w:szCs w:val="16"/>
      </w:rPr>
      <w:instrText xml:space="preserve"> DATE \@ "M/d/yy" </w:instrText>
    </w:r>
    <w:r w:rsidR="00AD7A73">
      <w:rPr>
        <w:rStyle w:val="PageNumber"/>
        <w:rFonts w:ascii="Arial" w:hAnsi="Arial" w:cs="Arial"/>
        <w:i/>
        <w:sz w:val="16"/>
        <w:szCs w:val="16"/>
      </w:rPr>
      <w:fldChar w:fldCharType="separate"/>
    </w:r>
    <w:r w:rsidR="00BF0982">
      <w:rPr>
        <w:rStyle w:val="PageNumber"/>
        <w:rFonts w:ascii="Arial" w:hAnsi="Arial" w:cs="Arial"/>
        <w:i/>
        <w:noProof/>
        <w:sz w:val="16"/>
        <w:szCs w:val="16"/>
      </w:rPr>
      <w:t>12/4/23</w:t>
    </w:r>
    <w:r w:rsidR="00AD7A73">
      <w:rPr>
        <w:rStyle w:val="PageNumbe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2C88" w14:textId="77777777" w:rsidR="00303E08" w:rsidRDefault="00303E08" w:rsidP="00EC5F6E">
      <w:pPr>
        <w:spacing w:after="0" w:line="240" w:lineRule="auto"/>
      </w:pPr>
      <w:r>
        <w:separator/>
      </w:r>
    </w:p>
  </w:footnote>
  <w:footnote w:type="continuationSeparator" w:id="0">
    <w:p w14:paraId="3CD4F0B7" w14:textId="77777777" w:rsidR="00303E08" w:rsidRDefault="00303E08" w:rsidP="00EC5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9544" w14:textId="77777777" w:rsidR="00AD7A73" w:rsidRDefault="00AD7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587284140"/>
      <w:docPartObj>
        <w:docPartGallery w:val="Page Numbers (Top of Page)"/>
        <w:docPartUnique/>
      </w:docPartObj>
    </w:sdtPr>
    <w:sdtContent>
      <w:p w14:paraId="56290E95" w14:textId="77777777" w:rsidR="004523B2" w:rsidRPr="00F46077" w:rsidRDefault="004523B2" w:rsidP="004523B2">
        <w:pPr>
          <w:pStyle w:val="Header"/>
          <w:framePr w:wrap="none" w:vAnchor="text" w:hAnchor="margin" w:xAlign="right" w:y="1"/>
          <w:rPr>
            <w:rStyle w:val="PageNumber"/>
            <w:rFonts w:ascii="Arial" w:hAnsi="Arial" w:cs="Arial"/>
            <w:sz w:val="20"/>
            <w:szCs w:val="20"/>
          </w:rPr>
        </w:pPr>
        <w:r w:rsidRPr="00F46077">
          <w:rPr>
            <w:rStyle w:val="PageNumber"/>
            <w:rFonts w:ascii="Arial" w:hAnsi="Arial" w:cs="Arial"/>
            <w:sz w:val="20"/>
            <w:szCs w:val="20"/>
          </w:rPr>
          <w:fldChar w:fldCharType="begin"/>
        </w:r>
        <w:r w:rsidRPr="00F46077">
          <w:rPr>
            <w:rStyle w:val="PageNumber"/>
            <w:rFonts w:ascii="Arial" w:hAnsi="Arial" w:cs="Arial"/>
            <w:sz w:val="20"/>
            <w:szCs w:val="20"/>
          </w:rPr>
          <w:instrText xml:space="preserve"> PAGE </w:instrText>
        </w:r>
        <w:r w:rsidRPr="00F46077">
          <w:rPr>
            <w:rStyle w:val="PageNumber"/>
            <w:rFonts w:ascii="Arial" w:hAnsi="Arial" w:cs="Arial"/>
            <w:sz w:val="20"/>
            <w:szCs w:val="20"/>
          </w:rPr>
          <w:fldChar w:fldCharType="separate"/>
        </w:r>
        <w:r w:rsidRPr="00F46077">
          <w:rPr>
            <w:rStyle w:val="PageNumber"/>
            <w:rFonts w:ascii="Arial" w:hAnsi="Arial" w:cs="Arial"/>
            <w:sz w:val="20"/>
            <w:szCs w:val="20"/>
          </w:rPr>
          <w:t>1</w:t>
        </w:r>
        <w:r w:rsidRPr="00F46077">
          <w:rPr>
            <w:rStyle w:val="PageNumber"/>
            <w:rFonts w:ascii="Arial" w:hAnsi="Arial" w:cs="Arial"/>
            <w:sz w:val="20"/>
            <w:szCs w:val="20"/>
          </w:rPr>
          <w:fldChar w:fldCharType="end"/>
        </w:r>
      </w:p>
    </w:sdtContent>
  </w:sdt>
  <w:p w14:paraId="04CD0FEA" w14:textId="20EEAFBB" w:rsidR="004523B2" w:rsidRPr="00F46077" w:rsidRDefault="004523B2" w:rsidP="00F46077">
    <w:pPr>
      <w:pStyle w:val="Header"/>
      <w:tabs>
        <w:tab w:val="clear" w:pos="9360"/>
        <w:tab w:val="right" w:pos="9090"/>
      </w:tabs>
      <w:ind w:right="630"/>
      <w:rPr>
        <w:rFonts w:ascii="Arial" w:hAnsi="Arial" w:cs="Arial"/>
        <w:sz w:val="20"/>
        <w:szCs w:val="20"/>
      </w:rPr>
    </w:pPr>
    <w:r w:rsidRPr="00F46077">
      <w:rPr>
        <w:rFonts w:ascii="Arial" w:hAnsi="Arial" w:cs="Arial"/>
        <w:sz w:val="20"/>
        <w:szCs w:val="20"/>
      </w:rPr>
      <w:t>Danielle Lee, MPH, RD</w:t>
    </w:r>
    <w:r w:rsidRPr="00F46077">
      <w:rPr>
        <w:rFonts w:ascii="Arial" w:hAnsi="Arial" w:cs="Arial"/>
        <w:sz w:val="20"/>
        <w:szCs w:val="20"/>
      </w:rPr>
      <w:tab/>
    </w:r>
    <w:r w:rsidRPr="00F46077">
      <w:rPr>
        <w:rFonts w:ascii="Arial" w:hAnsi="Arial" w:cs="Arial"/>
        <w:sz w:val="20"/>
        <w:szCs w:val="20"/>
      </w:rPr>
      <w:tab/>
      <w:t xml:space="preserve">Curriculum Vitae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6417465"/>
      <w:docPartObj>
        <w:docPartGallery w:val="Page Numbers (Top of Page)"/>
        <w:docPartUnique/>
      </w:docPartObj>
    </w:sdtPr>
    <w:sdtContent>
      <w:p w14:paraId="25F1BE51" w14:textId="4E829767" w:rsidR="00E31BA2" w:rsidRPr="00F46077" w:rsidRDefault="00E31BA2" w:rsidP="005A099E">
        <w:pPr>
          <w:pStyle w:val="Header"/>
          <w:framePr w:wrap="none" w:vAnchor="text" w:hAnchor="margin" w:xAlign="right" w:y="1"/>
          <w:rPr>
            <w:rStyle w:val="PageNumber"/>
            <w:rFonts w:ascii="Arial" w:hAnsi="Arial" w:cs="Arial"/>
            <w:sz w:val="20"/>
            <w:szCs w:val="20"/>
          </w:rPr>
        </w:pPr>
        <w:r w:rsidRPr="00F46077">
          <w:rPr>
            <w:rStyle w:val="PageNumber"/>
            <w:rFonts w:ascii="Arial" w:hAnsi="Arial" w:cs="Arial"/>
            <w:sz w:val="20"/>
            <w:szCs w:val="20"/>
          </w:rPr>
          <w:fldChar w:fldCharType="begin"/>
        </w:r>
        <w:r w:rsidRPr="00F46077">
          <w:rPr>
            <w:rStyle w:val="PageNumber"/>
            <w:rFonts w:ascii="Arial" w:hAnsi="Arial" w:cs="Arial"/>
            <w:sz w:val="20"/>
            <w:szCs w:val="20"/>
          </w:rPr>
          <w:instrText xml:space="preserve"> PAGE </w:instrText>
        </w:r>
        <w:r w:rsidRPr="00F46077">
          <w:rPr>
            <w:rStyle w:val="PageNumber"/>
            <w:rFonts w:ascii="Arial" w:hAnsi="Arial" w:cs="Arial"/>
            <w:sz w:val="20"/>
            <w:szCs w:val="20"/>
          </w:rPr>
          <w:fldChar w:fldCharType="separate"/>
        </w:r>
        <w:r w:rsidRPr="00F46077">
          <w:rPr>
            <w:rStyle w:val="PageNumber"/>
            <w:rFonts w:ascii="Arial" w:hAnsi="Arial" w:cs="Arial"/>
            <w:noProof/>
            <w:sz w:val="20"/>
            <w:szCs w:val="20"/>
          </w:rPr>
          <w:t>1</w:t>
        </w:r>
        <w:r w:rsidRPr="00F46077">
          <w:rPr>
            <w:rStyle w:val="PageNumber"/>
            <w:rFonts w:ascii="Arial" w:hAnsi="Arial" w:cs="Arial"/>
            <w:sz w:val="20"/>
            <w:szCs w:val="20"/>
          </w:rPr>
          <w:fldChar w:fldCharType="end"/>
        </w:r>
      </w:p>
    </w:sdtContent>
  </w:sdt>
  <w:p w14:paraId="0F43A04A" w14:textId="201E50EA" w:rsidR="00F90222" w:rsidRPr="00F46077" w:rsidRDefault="00E31BA2" w:rsidP="00E31BA2">
    <w:pPr>
      <w:pStyle w:val="Header"/>
      <w:tabs>
        <w:tab w:val="clear" w:pos="9360"/>
        <w:tab w:val="right" w:pos="9090"/>
      </w:tabs>
      <w:ind w:right="630"/>
      <w:rPr>
        <w:rFonts w:ascii="Arial" w:hAnsi="Arial" w:cs="Arial"/>
        <w:sz w:val="20"/>
        <w:szCs w:val="20"/>
      </w:rPr>
    </w:pPr>
    <w:r w:rsidRPr="00F46077">
      <w:rPr>
        <w:rFonts w:ascii="Arial" w:hAnsi="Arial" w:cs="Arial"/>
        <w:sz w:val="20"/>
        <w:szCs w:val="20"/>
      </w:rPr>
      <w:t>Danielle</w:t>
    </w:r>
    <w:r w:rsidR="00004673">
      <w:rPr>
        <w:rFonts w:ascii="Arial" w:hAnsi="Arial" w:cs="Arial"/>
        <w:sz w:val="20"/>
        <w:szCs w:val="20"/>
      </w:rPr>
      <w:t xml:space="preserve"> L</w:t>
    </w:r>
    <w:r w:rsidRPr="00F46077">
      <w:rPr>
        <w:rFonts w:ascii="Arial" w:hAnsi="Arial" w:cs="Arial"/>
        <w:sz w:val="20"/>
        <w:szCs w:val="20"/>
      </w:rPr>
      <w:t xml:space="preserve"> Lee, MPH, RD</w:t>
    </w:r>
    <w:r w:rsidRPr="00F46077">
      <w:rPr>
        <w:rFonts w:ascii="Arial" w:hAnsi="Arial" w:cs="Arial"/>
        <w:sz w:val="20"/>
        <w:szCs w:val="20"/>
      </w:rPr>
      <w:tab/>
    </w:r>
    <w:r w:rsidRPr="00F46077">
      <w:rPr>
        <w:rFonts w:ascii="Arial" w:hAnsi="Arial" w:cs="Arial"/>
        <w:sz w:val="20"/>
        <w:szCs w:val="20"/>
      </w:rPr>
      <w:tab/>
      <w:t xml:space="preserve">Curriculum Vitae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74C"/>
    <w:multiLevelType w:val="multilevel"/>
    <w:tmpl w:val="085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05420"/>
    <w:multiLevelType w:val="hybridMultilevel"/>
    <w:tmpl w:val="3C1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56406"/>
    <w:multiLevelType w:val="multilevel"/>
    <w:tmpl w:val="FEF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F4062"/>
    <w:multiLevelType w:val="multilevel"/>
    <w:tmpl w:val="741A8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26420F7"/>
    <w:multiLevelType w:val="hybridMultilevel"/>
    <w:tmpl w:val="B8B0CAB2"/>
    <w:lvl w:ilvl="0" w:tplc="1C765F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A3A9E"/>
    <w:multiLevelType w:val="hybridMultilevel"/>
    <w:tmpl w:val="0CBC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ED09B2"/>
    <w:multiLevelType w:val="multilevel"/>
    <w:tmpl w:val="3C7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05960"/>
    <w:multiLevelType w:val="hybridMultilevel"/>
    <w:tmpl w:val="E90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6946"/>
    <w:multiLevelType w:val="hybridMultilevel"/>
    <w:tmpl w:val="FFAAE12A"/>
    <w:lvl w:ilvl="0" w:tplc="1C765F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76E90"/>
    <w:multiLevelType w:val="multilevel"/>
    <w:tmpl w:val="994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6F2F8D"/>
    <w:multiLevelType w:val="hybridMultilevel"/>
    <w:tmpl w:val="EC5635E8"/>
    <w:lvl w:ilvl="0" w:tplc="1C765F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47AA2"/>
    <w:multiLevelType w:val="hybridMultilevel"/>
    <w:tmpl w:val="DC5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A4AFD"/>
    <w:multiLevelType w:val="hybridMultilevel"/>
    <w:tmpl w:val="D788370C"/>
    <w:lvl w:ilvl="0" w:tplc="1C765F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938AD"/>
    <w:multiLevelType w:val="hybridMultilevel"/>
    <w:tmpl w:val="F290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211E9"/>
    <w:multiLevelType w:val="hybridMultilevel"/>
    <w:tmpl w:val="76B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C74A8"/>
    <w:multiLevelType w:val="hybridMultilevel"/>
    <w:tmpl w:val="BA42E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58449E2"/>
    <w:multiLevelType w:val="hybridMultilevel"/>
    <w:tmpl w:val="2D5813F0"/>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7" w15:restartNumberingAfterBreak="0">
    <w:nsid w:val="65F071A2"/>
    <w:multiLevelType w:val="hybridMultilevel"/>
    <w:tmpl w:val="26E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F75E5"/>
    <w:multiLevelType w:val="multilevel"/>
    <w:tmpl w:val="590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C056E"/>
    <w:multiLevelType w:val="hybridMultilevel"/>
    <w:tmpl w:val="0C3C9392"/>
    <w:lvl w:ilvl="0" w:tplc="1C765F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01A95"/>
    <w:multiLevelType w:val="hybridMultilevel"/>
    <w:tmpl w:val="F79CAD72"/>
    <w:lvl w:ilvl="0" w:tplc="04090001">
      <w:start w:val="1"/>
      <w:numFmt w:val="bullet"/>
      <w:lvlText w:val=""/>
      <w:lvlJc w:val="left"/>
      <w:pPr>
        <w:ind w:left="2703" w:hanging="360"/>
      </w:pPr>
      <w:rPr>
        <w:rFonts w:ascii="Symbol" w:hAnsi="Symbol" w:hint="default"/>
      </w:rPr>
    </w:lvl>
    <w:lvl w:ilvl="1" w:tplc="04090003" w:tentative="1">
      <w:start w:val="1"/>
      <w:numFmt w:val="bullet"/>
      <w:lvlText w:val="o"/>
      <w:lvlJc w:val="left"/>
      <w:pPr>
        <w:ind w:left="3423" w:hanging="360"/>
      </w:pPr>
      <w:rPr>
        <w:rFonts w:ascii="Courier New" w:hAnsi="Courier New" w:cs="Courier New" w:hint="default"/>
      </w:rPr>
    </w:lvl>
    <w:lvl w:ilvl="2" w:tplc="04090005" w:tentative="1">
      <w:start w:val="1"/>
      <w:numFmt w:val="bullet"/>
      <w:lvlText w:val=""/>
      <w:lvlJc w:val="left"/>
      <w:pPr>
        <w:ind w:left="4143" w:hanging="360"/>
      </w:pPr>
      <w:rPr>
        <w:rFonts w:ascii="Wingdings" w:hAnsi="Wingdings" w:hint="default"/>
      </w:rPr>
    </w:lvl>
    <w:lvl w:ilvl="3" w:tplc="04090001" w:tentative="1">
      <w:start w:val="1"/>
      <w:numFmt w:val="bullet"/>
      <w:lvlText w:val=""/>
      <w:lvlJc w:val="left"/>
      <w:pPr>
        <w:ind w:left="4863" w:hanging="360"/>
      </w:pPr>
      <w:rPr>
        <w:rFonts w:ascii="Symbol" w:hAnsi="Symbol" w:hint="default"/>
      </w:rPr>
    </w:lvl>
    <w:lvl w:ilvl="4" w:tplc="04090003" w:tentative="1">
      <w:start w:val="1"/>
      <w:numFmt w:val="bullet"/>
      <w:lvlText w:val="o"/>
      <w:lvlJc w:val="left"/>
      <w:pPr>
        <w:ind w:left="5583" w:hanging="360"/>
      </w:pPr>
      <w:rPr>
        <w:rFonts w:ascii="Courier New" w:hAnsi="Courier New" w:cs="Courier New" w:hint="default"/>
      </w:rPr>
    </w:lvl>
    <w:lvl w:ilvl="5" w:tplc="04090005" w:tentative="1">
      <w:start w:val="1"/>
      <w:numFmt w:val="bullet"/>
      <w:lvlText w:val=""/>
      <w:lvlJc w:val="left"/>
      <w:pPr>
        <w:ind w:left="6303" w:hanging="360"/>
      </w:pPr>
      <w:rPr>
        <w:rFonts w:ascii="Wingdings" w:hAnsi="Wingdings" w:hint="default"/>
      </w:rPr>
    </w:lvl>
    <w:lvl w:ilvl="6" w:tplc="04090001" w:tentative="1">
      <w:start w:val="1"/>
      <w:numFmt w:val="bullet"/>
      <w:lvlText w:val=""/>
      <w:lvlJc w:val="left"/>
      <w:pPr>
        <w:ind w:left="7023" w:hanging="360"/>
      </w:pPr>
      <w:rPr>
        <w:rFonts w:ascii="Symbol" w:hAnsi="Symbol" w:hint="default"/>
      </w:rPr>
    </w:lvl>
    <w:lvl w:ilvl="7" w:tplc="04090003" w:tentative="1">
      <w:start w:val="1"/>
      <w:numFmt w:val="bullet"/>
      <w:lvlText w:val="o"/>
      <w:lvlJc w:val="left"/>
      <w:pPr>
        <w:ind w:left="7743" w:hanging="360"/>
      </w:pPr>
      <w:rPr>
        <w:rFonts w:ascii="Courier New" w:hAnsi="Courier New" w:cs="Courier New" w:hint="default"/>
      </w:rPr>
    </w:lvl>
    <w:lvl w:ilvl="8" w:tplc="04090005" w:tentative="1">
      <w:start w:val="1"/>
      <w:numFmt w:val="bullet"/>
      <w:lvlText w:val=""/>
      <w:lvlJc w:val="left"/>
      <w:pPr>
        <w:ind w:left="8463" w:hanging="360"/>
      </w:pPr>
      <w:rPr>
        <w:rFonts w:ascii="Wingdings" w:hAnsi="Wingdings" w:hint="default"/>
      </w:rPr>
    </w:lvl>
  </w:abstractNum>
  <w:abstractNum w:abstractNumId="21" w15:restartNumberingAfterBreak="0">
    <w:nsid w:val="79A73B9D"/>
    <w:multiLevelType w:val="hybridMultilevel"/>
    <w:tmpl w:val="7A56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AA3"/>
    <w:multiLevelType w:val="multilevel"/>
    <w:tmpl w:val="E3C2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D35AE"/>
    <w:multiLevelType w:val="hybridMultilevel"/>
    <w:tmpl w:val="68DE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059053">
    <w:abstractNumId w:val="11"/>
  </w:num>
  <w:num w:numId="2" w16cid:durableId="1719088659">
    <w:abstractNumId w:val="17"/>
  </w:num>
  <w:num w:numId="3" w16cid:durableId="42020528">
    <w:abstractNumId w:val="7"/>
  </w:num>
  <w:num w:numId="4" w16cid:durableId="2089225774">
    <w:abstractNumId w:val="14"/>
  </w:num>
  <w:num w:numId="5" w16cid:durableId="314189544">
    <w:abstractNumId w:val="0"/>
  </w:num>
  <w:num w:numId="6" w16cid:durableId="312414678">
    <w:abstractNumId w:val="1"/>
  </w:num>
  <w:num w:numId="7" w16cid:durableId="278683993">
    <w:abstractNumId w:val="16"/>
  </w:num>
  <w:num w:numId="8" w16cid:durableId="27151271">
    <w:abstractNumId w:val="21"/>
  </w:num>
  <w:num w:numId="9" w16cid:durableId="292180107">
    <w:abstractNumId w:val="18"/>
  </w:num>
  <w:num w:numId="10" w16cid:durableId="1244022318">
    <w:abstractNumId w:val="2"/>
  </w:num>
  <w:num w:numId="11" w16cid:durableId="2032417569">
    <w:abstractNumId w:val="5"/>
  </w:num>
  <w:num w:numId="12" w16cid:durableId="2035643325">
    <w:abstractNumId w:val="23"/>
  </w:num>
  <w:num w:numId="13" w16cid:durableId="1745296273">
    <w:abstractNumId w:val="3"/>
  </w:num>
  <w:num w:numId="14" w16cid:durableId="1103770934">
    <w:abstractNumId w:val="9"/>
  </w:num>
  <w:num w:numId="15" w16cid:durableId="1325010970">
    <w:abstractNumId w:val="13"/>
  </w:num>
  <w:num w:numId="16" w16cid:durableId="314649593">
    <w:abstractNumId w:val="23"/>
  </w:num>
  <w:num w:numId="17" w16cid:durableId="361517375">
    <w:abstractNumId w:val="22"/>
  </w:num>
  <w:num w:numId="18" w16cid:durableId="1439988448">
    <w:abstractNumId w:val="6"/>
  </w:num>
  <w:num w:numId="19" w16cid:durableId="948272435">
    <w:abstractNumId w:val="15"/>
  </w:num>
  <w:num w:numId="20" w16cid:durableId="1619607070">
    <w:abstractNumId w:val="12"/>
  </w:num>
  <w:num w:numId="21" w16cid:durableId="2120031341">
    <w:abstractNumId w:val="8"/>
  </w:num>
  <w:num w:numId="22" w16cid:durableId="692074525">
    <w:abstractNumId w:val="19"/>
  </w:num>
  <w:num w:numId="23" w16cid:durableId="1224215566">
    <w:abstractNumId w:val="4"/>
  </w:num>
  <w:num w:numId="24" w16cid:durableId="1547133276">
    <w:abstractNumId w:val="10"/>
  </w:num>
  <w:num w:numId="25" w16cid:durableId="21241528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6A"/>
    <w:rsid w:val="00004673"/>
    <w:rsid w:val="00012AAB"/>
    <w:rsid w:val="00017D47"/>
    <w:rsid w:val="00026E13"/>
    <w:rsid w:val="0003669F"/>
    <w:rsid w:val="00046BB6"/>
    <w:rsid w:val="00052DD8"/>
    <w:rsid w:val="00056345"/>
    <w:rsid w:val="0006725F"/>
    <w:rsid w:val="00083AE0"/>
    <w:rsid w:val="0008407C"/>
    <w:rsid w:val="000A07F0"/>
    <w:rsid w:val="000B3CE8"/>
    <w:rsid w:val="000B43A3"/>
    <w:rsid w:val="000C1933"/>
    <w:rsid w:val="000D3500"/>
    <w:rsid w:val="000E2963"/>
    <w:rsid w:val="000F00BB"/>
    <w:rsid w:val="00102AF7"/>
    <w:rsid w:val="001056B4"/>
    <w:rsid w:val="00106C90"/>
    <w:rsid w:val="00107C6A"/>
    <w:rsid w:val="00113988"/>
    <w:rsid w:val="001139DB"/>
    <w:rsid w:val="00114FE8"/>
    <w:rsid w:val="001166E0"/>
    <w:rsid w:val="00120E6D"/>
    <w:rsid w:val="00123ADB"/>
    <w:rsid w:val="00124257"/>
    <w:rsid w:val="001245FC"/>
    <w:rsid w:val="00124921"/>
    <w:rsid w:val="00125911"/>
    <w:rsid w:val="00131817"/>
    <w:rsid w:val="001342FD"/>
    <w:rsid w:val="00135FAF"/>
    <w:rsid w:val="001467E9"/>
    <w:rsid w:val="0016532C"/>
    <w:rsid w:val="0018004D"/>
    <w:rsid w:val="00183FA2"/>
    <w:rsid w:val="0019406E"/>
    <w:rsid w:val="001A0D1D"/>
    <w:rsid w:val="001B3F2D"/>
    <w:rsid w:val="001B50DA"/>
    <w:rsid w:val="001C6AE6"/>
    <w:rsid w:val="001E7DDB"/>
    <w:rsid w:val="0020316E"/>
    <w:rsid w:val="002074D8"/>
    <w:rsid w:val="00211699"/>
    <w:rsid w:val="00211D6C"/>
    <w:rsid w:val="00216BD6"/>
    <w:rsid w:val="00217C0F"/>
    <w:rsid w:val="0022315C"/>
    <w:rsid w:val="00224C9F"/>
    <w:rsid w:val="00232200"/>
    <w:rsid w:val="00233008"/>
    <w:rsid w:val="002433B2"/>
    <w:rsid w:val="002456F7"/>
    <w:rsid w:val="00251401"/>
    <w:rsid w:val="002622D0"/>
    <w:rsid w:val="00263303"/>
    <w:rsid w:val="00264A6A"/>
    <w:rsid w:val="00274C7F"/>
    <w:rsid w:val="002806D1"/>
    <w:rsid w:val="00286CAE"/>
    <w:rsid w:val="0029042B"/>
    <w:rsid w:val="0029412B"/>
    <w:rsid w:val="002A526F"/>
    <w:rsid w:val="002E402F"/>
    <w:rsid w:val="002E4A25"/>
    <w:rsid w:val="002E4A9B"/>
    <w:rsid w:val="002F38DB"/>
    <w:rsid w:val="002F3EA5"/>
    <w:rsid w:val="003039A6"/>
    <w:rsid w:val="00303E08"/>
    <w:rsid w:val="0030697A"/>
    <w:rsid w:val="00314C34"/>
    <w:rsid w:val="00334079"/>
    <w:rsid w:val="0034420F"/>
    <w:rsid w:val="00353475"/>
    <w:rsid w:val="00357DB3"/>
    <w:rsid w:val="00370DF1"/>
    <w:rsid w:val="0037784F"/>
    <w:rsid w:val="00383BB6"/>
    <w:rsid w:val="00385F0B"/>
    <w:rsid w:val="00391F64"/>
    <w:rsid w:val="00394D4B"/>
    <w:rsid w:val="00397A7B"/>
    <w:rsid w:val="003A3A16"/>
    <w:rsid w:val="003A6FD5"/>
    <w:rsid w:val="003C0245"/>
    <w:rsid w:val="003C6449"/>
    <w:rsid w:val="003D2944"/>
    <w:rsid w:val="003E505F"/>
    <w:rsid w:val="003E6689"/>
    <w:rsid w:val="0040501B"/>
    <w:rsid w:val="004052E9"/>
    <w:rsid w:val="00431EB8"/>
    <w:rsid w:val="00440D2F"/>
    <w:rsid w:val="00442086"/>
    <w:rsid w:val="004523B2"/>
    <w:rsid w:val="004529ED"/>
    <w:rsid w:val="00453006"/>
    <w:rsid w:val="004532A5"/>
    <w:rsid w:val="00464AE8"/>
    <w:rsid w:val="00474A58"/>
    <w:rsid w:val="00483FD4"/>
    <w:rsid w:val="004845D3"/>
    <w:rsid w:val="00493F59"/>
    <w:rsid w:val="00495E9F"/>
    <w:rsid w:val="004D3E6A"/>
    <w:rsid w:val="004F7337"/>
    <w:rsid w:val="0050082A"/>
    <w:rsid w:val="0050638A"/>
    <w:rsid w:val="0050786A"/>
    <w:rsid w:val="00510440"/>
    <w:rsid w:val="00511F7B"/>
    <w:rsid w:val="005266DD"/>
    <w:rsid w:val="00531898"/>
    <w:rsid w:val="00535FD3"/>
    <w:rsid w:val="00540F29"/>
    <w:rsid w:val="00561F67"/>
    <w:rsid w:val="00584E47"/>
    <w:rsid w:val="00591DE0"/>
    <w:rsid w:val="00593B34"/>
    <w:rsid w:val="005A192F"/>
    <w:rsid w:val="005A6538"/>
    <w:rsid w:val="005A7628"/>
    <w:rsid w:val="005B4346"/>
    <w:rsid w:val="005D294A"/>
    <w:rsid w:val="005D4B15"/>
    <w:rsid w:val="005E2511"/>
    <w:rsid w:val="005F4AE7"/>
    <w:rsid w:val="0060329D"/>
    <w:rsid w:val="006070E9"/>
    <w:rsid w:val="006076C8"/>
    <w:rsid w:val="00610768"/>
    <w:rsid w:val="00610EFD"/>
    <w:rsid w:val="0061214B"/>
    <w:rsid w:val="006133DE"/>
    <w:rsid w:val="00616119"/>
    <w:rsid w:val="00617398"/>
    <w:rsid w:val="00621945"/>
    <w:rsid w:val="00624774"/>
    <w:rsid w:val="00642607"/>
    <w:rsid w:val="0065223F"/>
    <w:rsid w:val="006558C3"/>
    <w:rsid w:val="00657E17"/>
    <w:rsid w:val="006614D9"/>
    <w:rsid w:val="006A2BA2"/>
    <w:rsid w:val="006A6CD3"/>
    <w:rsid w:val="006C3345"/>
    <w:rsid w:val="006D48E6"/>
    <w:rsid w:val="006E074E"/>
    <w:rsid w:val="006F2220"/>
    <w:rsid w:val="006F6DB2"/>
    <w:rsid w:val="006F7DCB"/>
    <w:rsid w:val="00727E52"/>
    <w:rsid w:val="00734DEE"/>
    <w:rsid w:val="00747FDF"/>
    <w:rsid w:val="00764F38"/>
    <w:rsid w:val="0077000D"/>
    <w:rsid w:val="00776EFE"/>
    <w:rsid w:val="00780393"/>
    <w:rsid w:val="00780CD5"/>
    <w:rsid w:val="007A1DF5"/>
    <w:rsid w:val="007C472E"/>
    <w:rsid w:val="007C7735"/>
    <w:rsid w:val="007D10BB"/>
    <w:rsid w:val="007D3AF7"/>
    <w:rsid w:val="007F50F8"/>
    <w:rsid w:val="007F74C2"/>
    <w:rsid w:val="008018C6"/>
    <w:rsid w:val="008066FA"/>
    <w:rsid w:val="0081414E"/>
    <w:rsid w:val="008224BB"/>
    <w:rsid w:val="008255DE"/>
    <w:rsid w:val="00871677"/>
    <w:rsid w:val="00886F84"/>
    <w:rsid w:val="00890AE7"/>
    <w:rsid w:val="00893F73"/>
    <w:rsid w:val="008A2BB9"/>
    <w:rsid w:val="008A6F88"/>
    <w:rsid w:val="008B1F4A"/>
    <w:rsid w:val="008C6926"/>
    <w:rsid w:val="008E0514"/>
    <w:rsid w:val="008E555B"/>
    <w:rsid w:val="008E55A6"/>
    <w:rsid w:val="008F1599"/>
    <w:rsid w:val="008F2E0B"/>
    <w:rsid w:val="008F31DA"/>
    <w:rsid w:val="00904A8B"/>
    <w:rsid w:val="00904E04"/>
    <w:rsid w:val="00923837"/>
    <w:rsid w:val="009309BA"/>
    <w:rsid w:val="00933D2D"/>
    <w:rsid w:val="00947741"/>
    <w:rsid w:val="00952DDC"/>
    <w:rsid w:val="00957A13"/>
    <w:rsid w:val="009639CF"/>
    <w:rsid w:val="009808C3"/>
    <w:rsid w:val="00984FDD"/>
    <w:rsid w:val="00991C9C"/>
    <w:rsid w:val="009A72AF"/>
    <w:rsid w:val="009B508F"/>
    <w:rsid w:val="009C1F5A"/>
    <w:rsid w:val="009C3AE9"/>
    <w:rsid w:val="009D397B"/>
    <w:rsid w:val="009E0BA5"/>
    <w:rsid w:val="009E5B2A"/>
    <w:rsid w:val="00A164A2"/>
    <w:rsid w:val="00A20525"/>
    <w:rsid w:val="00A20F65"/>
    <w:rsid w:val="00A237B1"/>
    <w:rsid w:val="00A30E1B"/>
    <w:rsid w:val="00A406C2"/>
    <w:rsid w:val="00A4315E"/>
    <w:rsid w:val="00A62343"/>
    <w:rsid w:val="00A62E80"/>
    <w:rsid w:val="00A636FC"/>
    <w:rsid w:val="00A72B2B"/>
    <w:rsid w:val="00A81838"/>
    <w:rsid w:val="00A91E6D"/>
    <w:rsid w:val="00A9767A"/>
    <w:rsid w:val="00AA1158"/>
    <w:rsid w:val="00AA736B"/>
    <w:rsid w:val="00AA7990"/>
    <w:rsid w:val="00AB1E98"/>
    <w:rsid w:val="00AD7A73"/>
    <w:rsid w:val="00B13EBF"/>
    <w:rsid w:val="00B1634A"/>
    <w:rsid w:val="00B17D3A"/>
    <w:rsid w:val="00B24690"/>
    <w:rsid w:val="00B42018"/>
    <w:rsid w:val="00B52A9B"/>
    <w:rsid w:val="00B52FA0"/>
    <w:rsid w:val="00B54169"/>
    <w:rsid w:val="00B57FD0"/>
    <w:rsid w:val="00B71D8E"/>
    <w:rsid w:val="00B83884"/>
    <w:rsid w:val="00B91D24"/>
    <w:rsid w:val="00B9378C"/>
    <w:rsid w:val="00BA4530"/>
    <w:rsid w:val="00BB1A39"/>
    <w:rsid w:val="00BC5FDA"/>
    <w:rsid w:val="00BD36EC"/>
    <w:rsid w:val="00BD4AB7"/>
    <w:rsid w:val="00BF0982"/>
    <w:rsid w:val="00BF1FFA"/>
    <w:rsid w:val="00BF262B"/>
    <w:rsid w:val="00C11561"/>
    <w:rsid w:val="00C14B4A"/>
    <w:rsid w:val="00C1541B"/>
    <w:rsid w:val="00C25B9D"/>
    <w:rsid w:val="00C27B69"/>
    <w:rsid w:val="00C31825"/>
    <w:rsid w:val="00C4330A"/>
    <w:rsid w:val="00C6721C"/>
    <w:rsid w:val="00CB6BEF"/>
    <w:rsid w:val="00CD2431"/>
    <w:rsid w:val="00CE3D10"/>
    <w:rsid w:val="00CF149C"/>
    <w:rsid w:val="00D06F88"/>
    <w:rsid w:val="00D34FE5"/>
    <w:rsid w:val="00D36AAC"/>
    <w:rsid w:val="00D4029B"/>
    <w:rsid w:val="00D50563"/>
    <w:rsid w:val="00D51B48"/>
    <w:rsid w:val="00D5573F"/>
    <w:rsid w:val="00D60B1C"/>
    <w:rsid w:val="00D61AE6"/>
    <w:rsid w:val="00D64CD5"/>
    <w:rsid w:val="00D739D6"/>
    <w:rsid w:val="00D74167"/>
    <w:rsid w:val="00D8214E"/>
    <w:rsid w:val="00D8276E"/>
    <w:rsid w:val="00D97936"/>
    <w:rsid w:val="00DA138A"/>
    <w:rsid w:val="00DA2D7F"/>
    <w:rsid w:val="00DA39C0"/>
    <w:rsid w:val="00DC43C8"/>
    <w:rsid w:val="00DC7458"/>
    <w:rsid w:val="00DD474E"/>
    <w:rsid w:val="00DD5EBD"/>
    <w:rsid w:val="00DE4DD5"/>
    <w:rsid w:val="00E04CF1"/>
    <w:rsid w:val="00E0579B"/>
    <w:rsid w:val="00E064CA"/>
    <w:rsid w:val="00E075D4"/>
    <w:rsid w:val="00E217AD"/>
    <w:rsid w:val="00E23E36"/>
    <w:rsid w:val="00E31769"/>
    <w:rsid w:val="00E31780"/>
    <w:rsid w:val="00E31BA2"/>
    <w:rsid w:val="00E417F2"/>
    <w:rsid w:val="00E52950"/>
    <w:rsid w:val="00E62718"/>
    <w:rsid w:val="00E75AA4"/>
    <w:rsid w:val="00E821F3"/>
    <w:rsid w:val="00E902CB"/>
    <w:rsid w:val="00E90B79"/>
    <w:rsid w:val="00E935EA"/>
    <w:rsid w:val="00E97887"/>
    <w:rsid w:val="00EA02EC"/>
    <w:rsid w:val="00EA0ADB"/>
    <w:rsid w:val="00EA1BC2"/>
    <w:rsid w:val="00EA54BD"/>
    <w:rsid w:val="00EB26A2"/>
    <w:rsid w:val="00EB4A2D"/>
    <w:rsid w:val="00EC5F6E"/>
    <w:rsid w:val="00EE1C96"/>
    <w:rsid w:val="00EE5FEE"/>
    <w:rsid w:val="00F27A72"/>
    <w:rsid w:val="00F34F68"/>
    <w:rsid w:val="00F444B3"/>
    <w:rsid w:val="00F46077"/>
    <w:rsid w:val="00F46BE7"/>
    <w:rsid w:val="00F53242"/>
    <w:rsid w:val="00F60D7E"/>
    <w:rsid w:val="00F6324D"/>
    <w:rsid w:val="00F80FBA"/>
    <w:rsid w:val="00F822A0"/>
    <w:rsid w:val="00F83874"/>
    <w:rsid w:val="00F83953"/>
    <w:rsid w:val="00F83B8C"/>
    <w:rsid w:val="00F86DAE"/>
    <w:rsid w:val="00F90222"/>
    <w:rsid w:val="00F9711C"/>
    <w:rsid w:val="00FB0278"/>
    <w:rsid w:val="00FB4070"/>
    <w:rsid w:val="00FC7198"/>
    <w:rsid w:val="00FD3A8C"/>
    <w:rsid w:val="00FD7987"/>
    <w:rsid w:val="00FE4890"/>
    <w:rsid w:val="00FE7291"/>
    <w:rsid w:val="00FF7386"/>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FE2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07C6A"/>
  </w:style>
  <w:style w:type="paragraph" w:styleId="Heading1">
    <w:name w:val="heading 1"/>
    <w:basedOn w:val="Normal"/>
    <w:next w:val="Normal"/>
    <w:link w:val="Heading1Char"/>
    <w:uiPriority w:val="9"/>
    <w:qFormat/>
    <w:rsid w:val="00452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6A"/>
    <w:rPr>
      <w:rFonts w:ascii="Tahoma" w:hAnsi="Tahoma" w:cs="Tahoma"/>
      <w:sz w:val="16"/>
      <w:szCs w:val="16"/>
    </w:rPr>
  </w:style>
  <w:style w:type="paragraph" w:styleId="Header">
    <w:name w:val="header"/>
    <w:basedOn w:val="Normal"/>
    <w:link w:val="HeaderChar"/>
    <w:uiPriority w:val="99"/>
    <w:unhideWhenUsed/>
    <w:rsid w:val="00EC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6E"/>
  </w:style>
  <w:style w:type="paragraph" w:styleId="Footer">
    <w:name w:val="footer"/>
    <w:basedOn w:val="Normal"/>
    <w:link w:val="FooterChar"/>
    <w:uiPriority w:val="99"/>
    <w:unhideWhenUsed/>
    <w:rsid w:val="00EC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6E"/>
  </w:style>
  <w:style w:type="character" w:styleId="Hyperlink">
    <w:name w:val="Hyperlink"/>
    <w:basedOn w:val="DefaultParagraphFont"/>
    <w:uiPriority w:val="99"/>
    <w:unhideWhenUsed/>
    <w:rsid w:val="00DD474E"/>
    <w:rPr>
      <w:color w:val="0000FF" w:themeColor="hyperlink"/>
      <w:u w:val="single"/>
    </w:rPr>
  </w:style>
  <w:style w:type="paragraph" w:styleId="ListParagraph">
    <w:name w:val="List Paragraph"/>
    <w:basedOn w:val="Normal"/>
    <w:uiPriority w:val="34"/>
    <w:qFormat/>
    <w:rsid w:val="00BA4530"/>
    <w:pPr>
      <w:ind w:left="720"/>
      <w:contextualSpacing/>
    </w:pPr>
  </w:style>
  <w:style w:type="character" w:styleId="FollowedHyperlink">
    <w:name w:val="FollowedHyperlink"/>
    <w:basedOn w:val="DefaultParagraphFont"/>
    <w:uiPriority w:val="99"/>
    <w:semiHidden/>
    <w:unhideWhenUsed/>
    <w:rsid w:val="009C1F5A"/>
    <w:rPr>
      <w:color w:val="800080" w:themeColor="followedHyperlink"/>
      <w:u w:val="single"/>
    </w:rPr>
  </w:style>
  <w:style w:type="character" w:styleId="PageNumber">
    <w:name w:val="page number"/>
    <w:basedOn w:val="DefaultParagraphFont"/>
    <w:uiPriority w:val="99"/>
    <w:semiHidden/>
    <w:unhideWhenUsed/>
    <w:rsid w:val="00E935EA"/>
  </w:style>
  <w:style w:type="character" w:styleId="UnresolvedMention">
    <w:name w:val="Unresolved Mention"/>
    <w:basedOn w:val="DefaultParagraphFont"/>
    <w:uiPriority w:val="99"/>
    <w:rsid w:val="0050638A"/>
    <w:rPr>
      <w:color w:val="605E5C"/>
      <w:shd w:val="clear" w:color="auto" w:fill="E1DFDD"/>
    </w:rPr>
  </w:style>
  <w:style w:type="table" w:styleId="TableGrid">
    <w:name w:val="Table Grid"/>
    <w:basedOn w:val="TableNormal"/>
    <w:uiPriority w:val="59"/>
    <w:rsid w:val="00DA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4921"/>
    <w:pPr>
      <w:tabs>
        <w:tab w:val="left" w:pos="-720"/>
      </w:tabs>
      <w:suppressAutoHyphen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4921"/>
    <w:rPr>
      <w:rFonts w:ascii="Times New Roman" w:eastAsia="Times New Roman" w:hAnsi="Times New Roman" w:cs="Times New Roman"/>
      <w:sz w:val="24"/>
      <w:szCs w:val="24"/>
    </w:rPr>
  </w:style>
  <w:style w:type="paragraph" w:styleId="Title">
    <w:name w:val="Title"/>
    <w:basedOn w:val="Normal"/>
    <w:link w:val="TitleChar"/>
    <w:qFormat/>
    <w:rsid w:val="003C0245"/>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TitleChar">
    <w:name w:val="Title Char"/>
    <w:basedOn w:val="DefaultParagraphFont"/>
    <w:link w:val="Title"/>
    <w:rsid w:val="003C0245"/>
    <w:rPr>
      <w:rFonts w:ascii="Times New Roman" w:eastAsia="Times New Roman" w:hAnsi="Times New Roman" w:cs="Times New Roman"/>
      <w:b/>
      <w:sz w:val="24"/>
      <w:szCs w:val="24"/>
      <w:lang w:val="x-none" w:eastAsia="x-none"/>
    </w:rPr>
  </w:style>
  <w:style w:type="paragraph" w:customStyle="1" w:styleId="Default">
    <w:name w:val="Default"/>
    <w:rsid w:val="003C0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enutext1">
    <w:name w:val="menu_text1"/>
    <w:basedOn w:val="Normal"/>
    <w:rsid w:val="003C0245"/>
    <w:pPr>
      <w:spacing w:before="100" w:beforeAutospacing="1" w:after="100" w:afterAutospacing="1" w:line="240" w:lineRule="auto"/>
      <w:ind w:left="135"/>
    </w:pPr>
    <w:rPr>
      <w:rFonts w:ascii="Arial" w:eastAsia="Times New Roman" w:hAnsi="Arial" w:cs="Arial"/>
      <w:sz w:val="15"/>
      <w:szCs w:val="15"/>
    </w:rPr>
  </w:style>
  <w:style w:type="character" w:customStyle="1" w:styleId="Heading1Char">
    <w:name w:val="Heading 1 Char"/>
    <w:basedOn w:val="DefaultParagraphFont"/>
    <w:link w:val="Heading1"/>
    <w:uiPriority w:val="9"/>
    <w:rsid w:val="004523B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52DD8"/>
    <w:rPr>
      <w:sz w:val="16"/>
      <w:szCs w:val="16"/>
    </w:rPr>
  </w:style>
  <w:style w:type="paragraph" w:styleId="CommentText">
    <w:name w:val="annotation text"/>
    <w:basedOn w:val="Normal"/>
    <w:link w:val="CommentTextChar"/>
    <w:uiPriority w:val="99"/>
    <w:unhideWhenUsed/>
    <w:rsid w:val="00052DD8"/>
    <w:pPr>
      <w:spacing w:after="0" w:line="240" w:lineRule="auto"/>
      <w:ind w:left="720"/>
    </w:pPr>
    <w:rPr>
      <w:sz w:val="20"/>
      <w:szCs w:val="20"/>
    </w:rPr>
  </w:style>
  <w:style w:type="character" w:customStyle="1" w:styleId="CommentTextChar">
    <w:name w:val="Comment Text Char"/>
    <w:basedOn w:val="DefaultParagraphFont"/>
    <w:link w:val="CommentText"/>
    <w:uiPriority w:val="99"/>
    <w:rsid w:val="00052DD8"/>
    <w:rPr>
      <w:sz w:val="20"/>
      <w:szCs w:val="20"/>
    </w:rPr>
  </w:style>
  <w:style w:type="paragraph" w:styleId="NormalWeb">
    <w:name w:val="Normal (Web)"/>
    <w:basedOn w:val="Normal"/>
    <w:uiPriority w:val="99"/>
    <w:semiHidden/>
    <w:unhideWhenUsed/>
    <w:rsid w:val="00FE7291"/>
    <w:rPr>
      <w:rFonts w:ascii="Times New Roman" w:hAnsi="Times New Roman" w:cs="Times New Roman"/>
      <w:sz w:val="24"/>
      <w:szCs w:val="24"/>
    </w:rPr>
  </w:style>
  <w:style w:type="table" w:styleId="MediumShading2-Accent1">
    <w:name w:val="Medium Shading 2 Accent 1"/>
    <w:basedOn w:val="TableNormal"/>
    <w:uiPriority w:val="64"/>
    <w:rsid w:val="001056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959">
      <w:bodyDiv w:val="1"/>
      <w:marLeft w:val="0"/>
      <w:marRight w:val="0"/>
      <w:marTop w:val="0"/>
      <w:marBottom w:val="0"/>
      <w:divBdr>
        <w:top w:val="none" w:sz="0" w:space="0" w:color="auto"/>
        <w:left w:val="none" w:sz="0" w:space="0" w:color="auto"/>
        <w:bottom w:val="none" w:sz="0" w:space="0" w:color="auto"/>
        <w:right w:val="none" w:sz="0" w:space="0" w:color="auto"/>
      </w:divBdr>
    </w:div>
    <w:div w:id="21638961">
      <w:bodyDiv w:val="1"/>
      <w:marLeft w:val="0"/>
      <w:marRight w:val="0"/>
      <w:marTop w:val="0"/>
      <w:marBottom w:val="0"/>
      <w:divBdr>
        <w:top w:val="none" w:sz="0" w:space="0" w:color="auto"/>
        <w:left w:val="none" w:sz="0" w:space="0" w:color="auto"/>
        <w:bottom w:val="none" w:sz="0" w:space="0" w:color="auto"/>
        <w:right w:val="none" w:sz="0" w:space="0" w:color="auto"/>
      </w:divBdr>
    </w:div>
    <w:div w:id="42102463">
      <w:bodyDiv w:val="1"/>
      <w:marLeft w:val="0"/>
      <w:marRight w:val="0"/>
      <w:marTop w:val="0"/>
      <w:marBottom w:val="0"/>
      <w:divBdr>
        <w:top w:val="none" w:sz="0" w:space="0" w:color="auto"/>
        <w:left w:val="none" w:sz="0" w:space="0" w:color="auto"/>
        <w:bottom w:val="none" w:sz="0" w:space="0" w:color="auto"/>
        <w:right w:val="none" w:sz="0" w:space="0" w:color="auto"/>
      </w:divBdr>
    </w:div>
    <w:div w:id="63913166">
      <w:bodyDiv w:val="1"/>
      <w:marLeft w:val="0"/>
      <w:marRight w:val="0"/>
      <w:marTop w:val="0"/>
      <w:marBottom w:val="0"/>
      <w:divBdr>
        <w:top w:val="none" w:sz="0" w:space="0" w:color="auto"/>
        <w:left w:val="none" w:sz="0" w:space="0" w:color="auto"/>
        <w:bottom w:val="none" w:sz="0" w:space="0" w:color="auto"/>
        <w:right w:val="none" w:sz="0" w:space="0" w:color="auto"/>
      </w:divBdr>
    </w:div>
    <w:div w:id="72624374">
      <w:bodyDiv w:val="1"/>
      <w:marLeft w:val="0"/>
      <w:marRight w:val="0"/>
      <w:marTop w:val="0"/>
      <w:marBottom w:val="0"/>
      <w:divBdr>
        <w:top w:val="none" w:sz="0" w:space="0" w:color="auto"/>
        <w:left w:val="none" w:sz="0" w:space="0" w:color="auto"/>
        <w:bottom w:val="none" w:sz="0" w:space="0" w:color="auto"/>
        <w:right w:val="none" w:sz="0" w:space="0" w:color="auto"/>
      </w:divBdr>
    </w:div>
    <w:div w:id="95101113">
      <w:bodyDiv w:val="1"/>
      <w:marLeft w:val="0"/>
      <w:marRight w:val="0"/>
      <w:marTop w:val="0"/>
      <w:marBottom w:val="0"/>
      <w:divBdr>
        <w:top w:val="none" w:sz="0" w:space="0" w:color="auto"/>
        <w:left w:val="none" w:sz="0" w:space="0" w:color="auto"/>
        <w:bottom w:val="none" w:sz="0" w:space="0" w:color="auto"/>
        <w:right w:val="none" w:sz="0" w:space="0" w:color="auto"/>
      </w:divBdr>
    </w:div>
    <w:div w:id="118500725">
      <w:bodyDiv w:val="1"/>
      <w:marLeft w:val="0"/>
      <w:marRight w:val="0"/>
      <w:marTop w:val="0"/>
      <w:marBottom w:val="0"/>
      <w:divBdr>
        <w:top w:val="none" w:sz="0" w:space="0" w:color="auto"/>
        <w:left w:val="none" w:sz="0" w:space="0" w:color="auto"/>
        <w:bottom w:val="none" w:sz="0" w:space="0" w:color="auto"/>
        <w:right w:val="none" w:sz="0" w:space="0" w:color="auto"/>
      </w:divBdr>
    </w:div>
    <w:div w:id="138622392">
      <w:bodyDiv w:val="1"/>
      <w:marLeft w:val="0"/>
      <w:marRight w:val="0"/>
      <w:marTop w:val="0"/>
      <w:marBottom w:val="0"/>
      <w:divBdr>
        <w:top w:val="none" w:sz="0" w:space="0" w:color="auto"/>
        <w:left w:val="none" w:sz="0" w:space="0" w:color="auto"/>
        <w:bottom w:val="none" w:sz="0" w:space="0" w:color="auto"/>
        <w:right w:val="none" w:sz="0" w:space="0" w:color="auto"/>
      </w:divBdr>
    </w:div>
    <w:div w:id="145241034">
      <w:bodyDiv w:val="1"/>
      <w:marLeft w:val="0"/>
      <w:marRight w:val="0"/>
      <w:marTop w:val="0"/>
      <w:marBottom w:val="0"/>
      <w:divBdr>
        <w:top w:val="none" w:sz="0" w:space="0" w:color="auto"/>
        <w:left w:val="none" w:sz="0" w:space="0" w:color="auto"/>
        <w:bottom w:val="none" w:sz="0" w:space="0" w:color="auto"/>
        <w:right w:val="none" w:sz="0" w:space="0" w:color="auto"/>
      </w:divBdr>
    </w:div>
    <w:div w:id="158816750">
      <w:bodyDiv w:val="1"/>
      <w:marLeft w:val="0"/>
      <w:marRight w:val="0"/>
      <w:marTop w:val="0"/>
      <w:marBottom w:val="0"/>
      <w:divBdr>
        <w:top w:val="none" w:sz="0" w:space="0" w:color="auto"/>
        <w:left w:val="none" w:sz="0" w:space="0" w:color="auto"/>
        <w:bottom w:val="none" w:sz="0" w:space="0" w:color="auto"/>
        <w:right w:val="none" w:sz="0" w:space="0" w:color="auto"/>
      </w:divBdr>
    </w:div>
    <w:div w:id="170948512">
      <w:bodyDiv w:val="1"/>
      <w:marLeft w:val="0"/>
      <w:marRight w:val="0"/>
      <w:marTop w:val="0"/>
      <w:marBottom w:val="0"/>
      <w:divBdr>
        <w:top w:val="none" w:sz="0" w:space="0" w:color="auto"/>
        <w:left w:val="none" w:sz="0" w:space="0" w:color="auto"/>
        <w:bottom w:val="none" w:sz="0" w:space="0" w:color="auto"/>
        <w:right w:val="none" w:sz="0" w:space="0" w:color="auto"/>
      </w:divBdr>
    </w:div>
    <w:div w:id="172228731">
      <w:bodyDiv w:val="1"/>
      <w:marLeft w:val="0"/>
      <w:marRight w:val="0"/>
      <w:marTop w:val="0"/>
      <w:marBottom w:val="0"/>
      <w:divBdr>
        <w:top w:val="none" w:sz="0" w:space="0" w:color="auto"/>
        <w:left w:val="none" w:sz="0" w:space="0" w:color="auto"/>
        <w:bottom w:val="none" w:sz="0" w:space="0" w:color="auto"/>
        <w:right w:val="none" w:sz="0" w:space="0" w:color="auto"/>
      </w:divBdr>
    </w:div>
    <w:div w:id="216363112">
      <w:bodyDiv w:val="1"/>
      <w:marLeft w:val="0"/>
      <w:marRight w:val="0"/>
      <w:marTop w:val="0"/>
      <w:marBottom w:val="0"/>
      <w:divBdr>
        <w:top w:val="none" w:sz="0" w:space="0" w:color="auto"/>
        <w:left w:val="none" w:sz="0" w:space="0" w:color="auto"/>
        <w:bottom w:val="none" w:sz="0" w:space="0" w:color="auto"/>
        <w:right w:val="none" w:sz="0" w:space="0" w:color="auto"/>
      </w:divBdr>
    </w:div>
    <w:div w:id="230625709">
      <w:bodyDiv w:val="1"/>
      <w:marLeft w:val="0"/>
      <w:marRight w:val="0"/>
      <w:marTop w:val="0"/>
      <w:marBottom w:val="0"/>
      <w:divBdr>
        <w:top w:val="none" w:sz="0" w:space="0" w:color="auto"/>
        <w:left w:val="none" w:sz="0" w:space="0" w:color="auto"/>
        <w:bottom w:val="none" w:sz="0" w:space="0" w:color="auto"/>
        <w:right w:val="none" w:sz="0" w:space="0" w:color="auto"/>
      </w:divBdr>
    </w:div>
    <w:div w:id="237715459">
      <w:bodyDiv w:val="1"/>
      <w:marLeft w:val="0"/>
      <w:marRight w:val="0"/>
      <w:marTop w:val="0"/>
      <w:marBottom w:val="0"/>
      <w:divBdr>
        <w:top w:val="none" w:sz="0" w:space="0" w:color="auto"/>
        <w:left w:val="none" w:sz="0" w:space="0" w:color="auto"/>
        <w:bottom w:val="none" w:sz="0" w:space="0" w:color="auto"/>
        <w:right w:val="none" w:sz="0" w:space="0" w:color="auto"/>
      </w:divBdr>
    </w:div>
    <w:div w:id="278997313">
      <w:bodyDiv w:val="1"/>
      <w:marLeft w:val="0"/>
      <w:marRight w:val="0"/>
      <w:marTop w:val="0"/>
      <w:marBottom w:val="0"/>
      <w:divBdr>
        <w:top w:val="none" w:sz="0" w:space="0" w:color="auto"/>
        <w:left w:val="none" w:sz="0" w:space="0" w:color="auto"/>
        <w:bottom w:val="none" w:sz="0" w:space="0" w:color="auto"/>
        <w:right w:val="none" w:sz="0" w:space="0" w:color="auto"/>
      </w:divBdr>
    </w:div>
    <w:div w:id="287247486">
      <w:bodyDiv w:val="1"/>
      <w:marLeft w:val="0"/>
      <w:marRight w:val="0"/>
      <w:marTop w:val="0"/>
      <w:marBottom w:val="0"/>
      <w:divBdr>
        <w:top w:val="none" w:sz="0" w:space="0" w:color="auto"/>
        <w:left w:val="none" w:sz="0" w:space="0" w:color="auto"/>
        <w:bottom w:val="none" w:sz="0" w:space="0" w:color="auto"/>
        <w:right w:val="none" w:sz="0" w:space="0" w:color="auto"/>
      </w:divBdr>
    </w:div>
    <w:div w:id="298464759">
      <w:bodyDiv w:val="1"/>
      <w:marLeft w:val="0"/>
      <w:marRight w:val="0"/>
      <w:marTop w:val="0"/>
      <w:marBottom w:val="0"/>
      <w:divBdr>
        <w:top w:val="none" w:sz="0" w:space="0" w:color="auto"/>
        <w:left w:val="none" w:sz="0" w:space="0" w:color="auto"/>
        <w:bottom w:val="none" w:sz="0" w:space="0" w:color="auto"/>
        <w:right w:val="none" w:sz="0" w:space="0" w:color="auto"/>
      </w:divBdr>
    </w:div>
    <w:div w:id="331568166">
      <w:bodyDiv w:val="1"/>
      <w:marLeft w:val="0"/>
      <w:marRight w:val="0"/>
      <w:marTop w:val="0"/>
      <w:marBottom w:val="0"/>
      <w:divBdr>
        <w:top w:val="none" w:sz="0" w:space="0" w:color="auto"/>
        <w:left w:val="none" w:sz="0" w:space="0" w:color="auto"/>
        <w:bottom w:val="none" w:sz="0" w:space="0" w:color="auto"/>
        <w:right w:val="none" w:sz="0" w:space="0" w:color="auto"/>
      </w:divBdr>
    </w:div>
    <w:div w:id="331615154">
      <w:bodyDiv w:val="1"/>
      <w:marLeft w:val="0"/>
      <w:marRight w:val="0"/>
      <w:marTop w:val="0"/>
      <w:marBottom w:val="0"/>
      <w:divBdr>
        <w:top w:val="none" w:sz="0" w:space="0" w:color="auto"/>
        <w:left w:val="none" w:sz="0" w:space="0" w:color="auto"/>
        <w:bottom w:val="none" w:sz="0" w:space="0" w:color="auto"/>
        <w:right w:val="none" w:sz="0" w:space="0" w:color="auto"/>
      </w:divBdr>
    </w:div>
    <w:div w:id="344207923">
      <w:bodyDiv w:val="1"/>
      <w:marLeft w:val="0"/>
      <w:marRight w:val="0"/>
      <w:marTop w:val="0"/>
      <w:marBottom w:val="0"/>
      <w:divBdr>
        <w:top w:val="none" w:sz="0" w:space="0" w:color="auto"/>
        <w:left w:val="none" w:sz="0" w:space="0" w:color="auto"/>
        <w:bottom w:val="none" w:sz="0" w:space="0" w:color="auto"/>
        <w:right w:val="none" w:sz="0" w:space="0" w:color="auto"/>
      </w:divBdr>
    </w:div>
    <w:div w:id="349601398">
      <w:bodyDiv w:val="1"/>
      <w:marLeft w:val="0"/>
      <w:marRight w:val="0"/>
      <w:marTop w:val="0"/>
      <w:marBottom w:val="0"/>
      <w:divBdr>
        <w:top w:val="none" w:sz="0" w:space="0" w:color="auto"/>
        <w:left w:val="none" w:sz="0" w:space="0" w:color="auto"/>
        <w:bottom w:val="none" w:sz="0" w:space="0" w:color="auto"/>
        <w:right w:val="none" w:sz="0" w:space="0" w:color="auto"/>
      </w:divBdr>
    </w:div>
    <w:div w:id="353269941">
      <w:bodyDiv w:val="1"/>
      <w:marLeft w:val="0"/>
      <w:marRight w:val="0"/>
      <w:marTop w:val="0"/>
      <w:marBottom w:val="0"/>
      <w:divBdr>
        <w:top w:val="none" w:sz="0" w:space="0" w:color="auto"/>
        <w:left w:val="none" w:sz="0" w:space="0" w:color="auto"/>
        <w:bottom w:val="none" w:sz="0" w:space="0" w:color="auto"/>
        <w:right w:val="none" w:sz="0" w:space="0" w:color="auto"/>
      </w:divBdr>
    </w:div>
    <w:div w:id="358119397">
      <w:bodyDiv w:val="1"/>
      <w:marLeft w:val="0"/>
      <w:marRight w:val="0"/>
      <w:marTop w:val="0"/>
      <w:marBottom w:val="0"/>
      <w:divBdr>
        <w:top w:val="none" w:sz="0" w:space="0" w:color="auto"/>
        <w:left w:val="none" w:sz="0" w:space="0" w:color="auto"/>
        <w:bottom w:val="none" w:sz="0" w:space="0" w:color="auto"/>
        <w:right w:val="none" w:sz="0" w:space="0" w:color="auto"/>
      </w:divBdr>
    </w:div>
    <w:div w:id="360976997">
      <w:bodyDiv w:val="1"/>
      <w:marLeft w:val="0"/>
      <w:marRight w:val="0"/>
      <w:marTop w:val="0"/>
      <w:marBottom w:val="0"/>
      <w:divBdr>
        <w:top w:val="none" w:sz="0" w:space="0" w:color="auto"/>
        <w:left w:val="none" w:sz="0" w:space="0" w:color="auto"/>
        <w:bottom w:val="none" w:sz="0" w:space="0" w:color="auto"/>
        <w:right w:val="none" w:sz="0" w:space="0" w:color="auto"/>
      </w:divBdr>
    </w:div>
    <w:div w:id="368579082">
      <w:bodyDiv w:val="1"/>
      <w:marLeft w:val="0"/>
      <w:marRight w:val="0"/>
      <w:marTop w:val="0"/>
      <w:marBottom w:val="0"/>
      <w:divBdr>
        <w:top w:val="none" w:sz="0" w:space="0" w:color="auto"/>
        <w:left w:val="none" w:sz="0" w:space="0" w:color="auto"/>
        <w:bottom w:val="none" w:sz="0" w:space="0" w:color="auto"/>
        <w:right w:val="none" w:sz="0" w:space="0" w:color="auto"/>
      </w:divBdr>
    </w:div>
    <w:div w:id="395588511">
      <w:bodyDiv w:val="1"/>
      <w:marLeft w:val="0"/>
      <w:marRight w:val="0"/>
      <w:marTop w:val="0"/>
      <w:marBottom w:val="0"/>
      <w:divBdr>
        <w:top w:val="none" w:sz="0" w:space="0" w:color="auto"/>
        <w:left w:val="none" w:sz="0" w:space="0" w:color="auto"/>
        <w:bottom w:val="none" w:sz="0" w:space="0" w:color="auto"/>
        <w:right w:val="none" w:sz="0" w:space="0" w:color="auto"/>
      </w:divBdr>
    </w:div>
    <w:div w:id="418450956">
      <w:bodyDiv w:val="1"/>
      <w:marLeft w:val="0"/>
      <w:marRight w:val="0"/>
      <w:marTop w:val="0"/>
      <w:marBottom w:val="0"/>
      <w:divBdr>
        <w:top w:val="none" w:sz="0" w:space="0" w:color="auto"/>
        <w:left w:val="none" w:sz="0" w:space="0" w:color="auto"/>
        <w:bottom w:val="none" w:sz="0" w:space="0" w:color="auto"/>
        <w:right w:val="none" w:sz="0" w:space="0" w:color="auto"/>
      </w:divBdr>
    </w:div>
    <w:div w:id="421412681">
      <w:bodyDiv w:val="1"/>
      <w:marLeft w:val="0"/>
      <w:marRight w:val="0"/>
      <w:marTop w:val="0"/>
      <w:marBottom w:val="0"/>
      <w:divBdr>
        <w:top w:val="none" w:sz="0" w:space="0" w:color="auto"/>
        <w:left w:val="none" w:sz="0" w:space="0" w:color="auto"/>
        <w:bottom w:val="none" w:sz="0" w:space="0" w:color="auto"/>
        <w:right w:val="none" w:sz="0" w:space="0" w:color="auto"/>
      </w:divBdr>
    </w:div>
    <w:div w:id="433599633">
      <w:bodyDiv w:val="1"/>
      <w:marLeft w:val="0"/>
      <w:marRight w:val="0"/>
      <w:marTop w:val="0"/>
      <w:marBottom w:val="0"/>
      <w:divBdr>
        <w:top w:val="none" w:sz="0" w:space="0" w:color="auto"/>
        <w:left w:val="none" w:sz="0" w:space="0" w:color="auto"/>
        <w:bottom w:val="none" w:sz="0" w:space="0" w:color="auto"/>
        <w:right w:val="none" w:sz="0" w:space="0" w:color="auto"/>
      </w:divBdr>
      <w:divsChild>
        <w:div w:id="802381039">
          <w:marLeft w:val="0"/>
          <w:marRight w:val="0"/>
          <w:marTop w:val="0"/>
          <w:marBottom w:val="240"/>
          <w:divBdr>
            <w:top w:val="none" w:sz="0" w:space="0" w:color="auto"/>
            <w:left w:val="none" w:sz="0" w:space="0" w:color="auto"/>
            <w:bottom w:val="none" w:sz="0" w:space="0" w:color="auto"/>
            <w:right w:val="none" w:sz="0" w:space="0" w:color="auto"/>
          </w:divBdr>
          <w:divsChild>
            <w:div w:id="1865748516">
              <w:marLeft w:val="0"/>
              <w:marRight w:val="0"/>
              <w:marTop w:val="0"/>
              <w:marBottom w:val="0"/>
              <w:divBdr>
                <w:top w:val="none" w:sz="0" w:space="0" w:color="auto"/>
                <w:left w:val="none" w:sz="0" w:space="0" w:color="auto"/>
                <w:bottom w:val="none" w:sz="0" w:space="0" w:color="auto"/>
                <w:right w:val="none" w:sz="0" w:space="0" w:color="auto"/>
              </w:divBdr>
            </w:div>
          </w:divsChild>
        </w:div>
        <w:div w:id="1547595654">
          <w:marLeft w:val="0"/>
          <w:marRight w:val="0"/>
          <w:marTop w:val="0"/>
          <w:marBottom w:val="0"/>
          <w:divBdr>
            <w:top w:val="none" w:sz="0" w:space="0" w:color="auto"/>
            <w:left w:val="none" w:sz="0" w:space="0" w:color="auto"/>
            <w:bottom w:val="none" w:sz="0" w:space="0" w:color="auto"/>
            <w:right w:val="none" w:sz="0" w:space="0" w:color="auto"/>
          </w:divBdr>
        </w:div>
      </w:divsChild>
    </w:div>
    <w:div w:id="445275271">
      <w:bodyDiv w:val="1"/>
      <w:marLeft w:val="0"/>
      <w:marRight w:val="0"/>
      <w:marTop w:val="0"/>
      <w:marBottom w:val="0"/>
      <w:divBdr>
        <w:top w:val="none" w:sz="0" w:space="0" w:color="auto"/>
        <w:left w:val="none" w:sz="0" w:space="0" w:color="auto"/>
        <w:bottom w:val="none" w:sz="0" w:space="0" w:color="auto"/>
        <w:right w:val="none" w:sz="0" w:space="0" w:color="auto"/>
      </w:divBdr>
    </w:div>
    <w:div w:id="465783058">
      <w:bodyDiv w:val="1"/>
      <w:marLeft w:val="0"/>
      <w:marRight w:val="0"/>
      <w:marTop w:val="0"/>
      <w:marBottom w:val="0"/>
      <w:divBdr>
        <w:top w:val="none" w:sz="0" w:space="0" w:color="auto"/>
        <w:left w:val="none" w:sz="0" w:space="0" w:color="auto"/>
        <w:bottom w:val="none" w:sz="0" w:space="0" w:color="auto"/>
        <w:right w:val="none" w:sz="0" w:space="0" w:color="auto"/>
      </w:divBdr>
    </w:div>
    <w:div w:id="466365094">
      <w:bodyDiv w:val="1"/>
      <w:marLeft w:val="0"/>
      <w:marRight w:val="0"/>
      <w:marTop w:val="0"/>
      <w:marBottom w:val="0"/>
      <w:divBdr>
        <w:top w:val="none" w:sz="0" w:space="0" w:color="auto"/>
        <w:left w:val="none" w:sz="0" w:space="0" w:color="auto"/>
        <w:bottom w:val="none" w:sz="0" w:space="0" w:color="auto"/>
        <w:right w:val="none" w:sz="0" w:space="0" w:color="auto"/>
      </w:divBdr>
    </w:div>
    <w:div w:id="469827741">
      <w:bodyDiv w:val="1"/>
      <w:marLeft w:val="0"/>
      <w:marRight w:val="0"/>
      <w:marTop w:val="0"/>
      <w:marBottom w:val="0"/>
      <w:divBdr>
        <w:top w:val="none" w:sz="0" w:space="0" w:color="auto"/>
        <w:left w:val="none" w:sz="0" w:space="0" w:color="auto"/>
        <w:bottom w:val="none" w:sz="0" w:space="0" w:color="auto"/>
        <w:right w:val="none" w:sz="0" w:space="0" w:color="auto"/>
      </w:divBdr>
    </w:div>
    <w:div w:id="485240703">
      <w:bodyDiv w:val="1"/>
      <w:marLeft w:val="0"/>
      <w:marRight w:val="0"/>
      <w:marTop w:val="0"/>
      <w:marBottom w:val="0"/>
      <w:divBdr>
        <w:top w:val="none" w:sz="0" w:space="0" w:color="auto"/>
        <w:left w:val="none" w:sz="0" w:space="0" w:color="auto"/>
        <w:bottom w:val="none" w:sz="0" w:space="0" w:color="auto"/>
        <w:right w:val="none" w:sz="0" w:space="0" w:color="auto"/>
      </w:divBdr>
    </w:div>
    <w:div w:id="486358400">
      <w:bodyDiv w:val="1"/>
      <w:marLeft w:val="0"/>
      <w:marRight w:val="0"/>
      <w:marTop w:val="0"/>
      <w:marBottom w:val="0"/>
      <w:divBdr>
        <w:top w:val="none" w:sz="0" w:space="0" w:color="auto"/>
        <w:left w:val="none" w:sz="0" w:space="0" w:color="auto"/>
        <w:bottom w:val="none" w:sz="0" w:space="0" w:color="auto"/>
        <w:right w:val="none" w:sz="0" w:space="0" w:color="auto"/>
      </w:divBdr>
    </w:div>
    <w:div w:id="509488798">
      <w:bodyDiv w:val="1"/>
      <w:marLeft w:val="0"/>
      <w:marRight w:val="0"/>
      <w:marTop w:val="0"/>
      <w:marBottom w:val="0"/>
      <w:divBdr>
        <w:top w:val="none" w:sz="0" w:space="0" w:color="auto"/>
        <w:left w:val="none" w:sz="0" w:space="0" w:color="auto"/>
        <w:bottom w:val="none" w:sz="0" w:space="0" w:color="auto"/>
        <w:right w:val="none" w:sz="0" w:space="0" w:color="auto"/>
      </w:divBdr>
    </w:div>
    <w:div w:id="516188966">
      <w:bodyDiv w:val="1"/>
      <w:marLeft w:val="0"/>
      <w:marRight w:val="0"/>
      <w:marTop w:val="0"/>
      <w:marBottom w:val="0"/>
      <w:divBdr>
        <w:top w:val="none" w:sz="0" w:space="0" w:color="auto"/>
        <w:left w:val="none" w:sz="0" w:space="0" w:color="auto"/>
        <w:bottom w:val="none" w:sz="0" w:space="0" w:color="auto"/>
        <w:right w:val="none" w:sz="0" w:space="0" w:color="auto"/>
      </w:divBdr>
    </w:div>
    <w:div w:id="549728636">
      <w:bodyDiv w:val="1"/>
      <w:marLeft w:val="0"/>
      <w:marRight w:val="0"/>
      <w:marTop w:val="0"/>
      <w:marBottom w:val="0"/>
      <w:divBdr>
        <w:top w:val="none" w:sz="0" w:space="0" w:color="auto"/>
        <w:left w:val="none" w:sz="0" w:space="0" w:color="auto"/>
        <w:bottom w:val="none" w:sz="0" w:space="0" w:color="auto"/>
        <w:right w:val="none" w:sz="0" w:space="0" w:color="auto"/>
      </w:divBdr>
    </w:div>
    <w:div w:id="566376343">
      <w:bodyDiv w:val="1"/>
      <w:marLeft w:val="0"/>
      <w:marRight w:val="0"/>
      <w:marTop w:val="0"/>
      <w:marBottom w:val="0"/>
      <w:divBdr>
        <w:top w:val="none" w:sz="0" w:space="0" w:color="auto"/>
        <w:left w:val="none" w:sz="0" w:space="0" w:color="auto"/>
        <w:bottom w:val="none" w:sz="0" w:space="0" w:color="auto"/>
        <w:right w:val="none" w:sz="0" w:space="0" w:color="auto"/>
      </w:divBdr>
    </w:div>
    <w:div w:id="604193153">
      <w:bodyDiv w:val="1"/>
      <w:marLeft w:val="0"/>
      <w:marRight w:val="0"/>
      <w:marTop w:val="0"/>
      <w:marBottom w:val="0"/>
      <w:divBdr>
        <w:top w:val="none" w:sz="0" w:space="0" w:color="auto"/>
        <w:left w:val="none" w:sz="0" w:space="0" w:color="auto"/>
        <w:bottom w:val="none" w:sz="0" w:space="0" w:color="auto"/>
        <w:right w:val="none" w:sz="0" w:space="0" w:color="auto"/>
      </w:divBdr>
    </w:div>
    <w:div w:id="627855372">
      <w:bodyDiv w:val="1"/>
      <w:marLeft w:val="0"/>
      <w:marRight w:val="0"/>
      <w:marTop w:val="0"/>
      <w:marBottom w:val="0"/>
      <w:divBdr>
        <w:top w:val="none" w:sz="0" w:space="0" w:color="auto"/>
        <w:left w:val="none" w:sz="0" w:space="0" w:color="auto"/>
        <w:bottom w:val="none" w:sz="0" w:space="0" w:color="auto"/>
        <w:right w:val="none" w:sz="0" w:space="0" w:color="auto"/>
      </w:divBdr>
    </w:div>
    <w:div w:id="681127719">
      <w:bodyDiv w:val="1"/>
      <w:marLeft w:val="0"/>
      <w:marRight w:val="0"/>
      <w:marTop w:val="0"/>
      <w:marBottom w:val="0"/>
      <w:divBdr>
        <w:top w:val="none" w:sz="0" w:space="0" w:color="auto"/>
        <w:left w:val="none" w:sz="0" w:space="0" w:color="auto"/>
        <w:bottom w:val="none" w:sz="0" w:space="0" w:color="auto"/>
        <w:right w:val="none" w:sz="0" w:space="0" w:color="auto"/>
      </w:divBdr>
    </w:div>
    <w:div w:id="689529364">
      <w:bodyDiv w:val="1"/>
      <w:marLeft w:val="0"/>
      <w:marRight w:val="0"/>
      <w:marTop w:val="0"/>
      <w:marBottom w:val="0"/>
      <w:divBdr>
        <w:top w:val="none" w:sz="0" w:space="0" w:color="auto"/>
        <w:left w:val="none" w:sz="0" w:space="0" w:color="auto"/>
        <w:bottom w:val="none" w:sz="0" w:space="0" w:color="auto"/>
        <w:right w:val="none" w:sz="0" w:space="0" w:color="auto"/>
      </w:divBdr>
    </w:div>
    <w:div w:id="701126919">
      <w:bodyDiv w:val="1"/>
      <w:marLeft w:val="0"/>
      <w:marRight w:val="0"/>
      <w:marTop w:val="0"/>
      <w:marBottom w:val="0"/>
      <w:divBdr>
        <w:top w:val="none" w:sz="0" w:space="0" w:color="auto"/>
        <w:left w:val="none" w:sz="0" w:space="0" w:color="auto"/>
        <w:bottom w:val="none" w:sz="0" w:space="0" w:color="auto"/>
        <w:right w:val="none" w:sz="0" w:space="0" w:color="auto"/>
      </w:divBdr>
    </w:div>
    <w:div w:id="707878757">
      <w:bodyDiv w:val="1"/>
      <w:marLeft w:val="0"/>
      <w:marRight w:val="0"/>
      <w:marTop w:val="0"/>
      <w:marBottom w:val="0"/>
      <w:divBdr>
        <w:top w:val="none" w:sz="0" w:space="0" w:color="auto"/>
        <w:left w:val="none" w:sz="0" w:space="0" w:color="auto"/>
        <w:bottom w:val="none" w:sz="0" w:space="0" w:color="auto"/>
        <w:right w:val="none" w:sz="0" w:space="0" w:color="auto"/>
      </w:divBdr>
    </w:div>
    <w:div w:id="720785713">
      <w:bodyDiv w:val="1"/>
      <w:marLeft w:val="0"/>
      <w:marRight w:val="0"/>
      <w:marTop w:val="0"/>
      <w:marBottom w:val="0"/>
      <w:divBdr>
        <w:top w:val="none" w:sz="0" w:space="0" w:color="auto"/>
        <w:left w:val="none" w:sz="0" w:space="0" w:color="auto"/>
        <w:bottom w:val="none" w:sz="0" w:space="0" w:color="auto"/>
        <w:right w:val="none" w:sz="0" w:space="0" w:color="auto"/>
      </w:divBdr>
    </w:div>
    <w:div w:id="736784753">
      <w:bodyDiv w:val="1"/>
      <w:marLeft w:val="0"/>
      <w:marRight w:val="0"/>
      <w:marTop w:val="0"/>
      <w:marBottom w:val="0"/>
      <w:divBdr>
        <w:top w:val="none" w:sz="0" w:space="0" w:color="auto"/>
        <w:left w:val="none" w:sz="0" w:space="0" w:color="auto"/>
        <w:bottom w:val="none" w:sz="0" w:space="0" w:color="auto"/>
        <w:right w:val="none" w:sz="0" w:space="0" w:color="auto"/>
      </w:divBdr>
    </w:div>
    <w:div w:id="739861355">
      <w:bodyDiv w:val="1"/>
      <w:marLeft w:val="0"/>
      <w:marRight w:val="0"/>
      <w:marTop w:val="0"/>
      <w:marBottom w:val="0"/>
      <w:divBdr>
        <w:top w:val="none" w:sz="0" w:space="0" w:color="auto"/>
        <w:left w:val="none" w:sz="0" w:space="0" w:color="auto"/>
        <w:bottom w:val="none" w:sz="0" w:space="0" w:color="auto"/>
        <w:right w:val="none" w:sz="0" w:space="0" w:color="auto"/>
      </w:divBdr>
    </w:div>
    <w:div w:id="755596952">
      <w:bodyDiv w:val="1"/>
      <w:marLeft w:val="0"/>
      <w:marRight w:val="0"/>
      <w:marTop w:val="0"/>
      <w:marBottom w:val="0"/>
      <w:divBdr>
        <w:top w:val="none" w:sz="0" w:space="0" w:color="auto"/>
        <w:left w:val="none" w:sz="0" w:space="0" w:color="auto"/>
        <w:bottom w:val="none" w:sz="0" w:space="0" w:color="auto"/>
        <w:right w:val="none" w:sz="0" w:space="0" w:color="auto"/>
      </w:divBdr>
    </w:div>
    <w:div w:id="785004775">
      <w:bodyDiv w:val="1"/>
      <w:marLeft w:val="0"/>
      <w:marRight w:val="0"/>
      <w:marTop w:val="0"/>
      <w:marBottom w:val="0"/>
      <w:divBdr>
        <w:top w:val="none" w:sz="0" w:space="0" w:color="auto"/>
        <w:left w:val="none" w:sz="0" w:space="0" w:color="auto"/>
        <w:bottom w:val="none" w:sz="0" w:space="0" w:color="auto"/>
        <w:right w:val="none" w:sz="0" w:space="0" w:color="auto"/>
      </w:divBdr>
    </w:div>
    <w:div w:id="788088881">
      <w:bodyDiv w:val="1"/>
      <w:marLeft w:val="0"/>
      <w:marRight w:val="0"/>
      <w:marTop w:val="0"/>
      <w:marBottom w:val="0"/>
      <w:divBdr>
        <w:top w:val="none" w:sz="0" w:space="0" w:color="auto"/>
        <w:left w:val="none" w:sz="0" w:space="0" w:color="auto"/>
        <w:bottom w:val="none" w:sz="0" w:space="0" w:color="auto"/>
        <w:right w:val="none" w:sz="0" w:space="0" w:color="auto"/>
      </w:divBdr>
    </w:div>
    <w:div w:id="795636086">
      <w:bodyDiv w:val="1"/>
      <w:marLeft w:val="0"/>
      <w:marRight w:val="0"/>
      <w:marTop w:val="0"/>
      <w:marBottom w:val="0"/>
      <w:divBdr>
        <w:top w:val="none" w:sz="0" w:space="0" w:color="auto"/>
        <w:left w:val="none" w:sz="0" w:space="0" w:color="auto"/>
        <w:bottom w:val="none" w:sz="0" w:space="0" w:color="auto"/>
        <w:right w:val="none" w:sz="0" w:space="0" w:color="auto"/>
      </w:divBdr>
    </w:div>
    <w:div w:id="806316101">
      <w:bodyDiv w:val="1"/>
      <w:marLeft w:val="0"/>
      <w:marRight w:val="0"/>
      <w:marTop w:val="0"/>
      <w:marBottom w:val="0"/>
      <w:divBdr>
        <w:top w:val="none" w:sz="0" w:space="0" w:color="auto"/>
        <w:left w:val="none" w:sz="0" w:space="0" w:color="auto"/>
        <w:bottom w:val="none" w:sz="0" w:space="0" w:color="auto"/>
        <w:right w:val="none" w:sz="0" w:space="0" w:color="auto"/>
      </w:divBdr>
    </w:div>
    <w:div w:id="811101312">
      <w:bodyDiv w:val="1"/>
      <w:marLeft w:val="0"/>
      <w:marRight w:val="0"/>
      <w:marTop w:val="0"/>
      <w:marBottom w:val="0"/>
      <w:divBdr>
        <w:top w:val="none" w:sz="0" w:space="0" w:color="auto"/>
        <w:left w:val="none" w:sz="0" w:space="0" w:color="auto"/>
        <w:bottom w:val="none" w:sz="0" w:space="0" w:color="auto"/>
        <w:right w:val="none" w:sz="0" w:space="0" w:color="auto"/>
      </w:divBdr>
    </w:div>
    <w:div w:id="825901436">
      <w:bodyDiv w:val="1"/>
      <w:marLeft w:val="0"/>
      <w:marRight w:val="0"/>
      <w:marTop w:val="0"/>
      <w:marBottom w:val="0"/>
      <w:divBdr>
        <w:top w:val="none" w:sz="0" w:space="0" w:color="auto"/>
        <w:left w:val="none" w:sz="0" w:space="0" w:color="auto"/>
        <w:bottom w:val="none" w:sz="0" w:space="0" w:color="auto"/>
        <w:right w:val="none" w:sz="0" w:space="0" w:color="auto"/>
      </w:divBdr>
    </w:div>
    <w:div w:id="847720102">
      <w:bodyDiv w:val="1"/>
      <w:marLeft w:val="0"/>
      <w:marRight w:val="0"/>
      <w:marTop w:val="0"/>
      <w:marBottom w:val="0"/>
      <w:divBdr>
        <w:top w:val="none" w:sz="0" w:space="0" w:color="auto"/>
        <w:left w:val="none" w:sz="0" w:space="0" w:color="auto"/>
        <w:bottom w:val="none" w:sz="0" w:space="0" w:color="auto"/>
        <w:right w:val="none" w:sz="0" w:space="0" w:color="auto"/>
      </w:divBdr>
      <w:divsChild>
        <w:div w:id="124930208">
          <w:marLeft w:val="0"/>
          <w:marRight w:val="0"/>
          <w:marTop w:val="0"/>
          <w:marBottom w:val="0"/>
          <w:divBdr>
            <w:top w:val="none" w:sz="0" w:space="0" w:color="auto"/>
            <w:left w:val="none" w:sz="0" w:space="0" w:color="auto"/>
            <w:bottom w:val="none" w:sz="0" w:space="0" w:color="auto"/>
            <w:right w:val="none" w:sz="0" w:space="0" w:color="auto"/>
          </w:divBdr>
          <w:divsChild>
            <w:div w:id="450712659">
              <w:marLeft w:val="0"/>
              <w:marRight w:val="0"/>
              <w:marTop w:val="0"/>
              <w:marBottom w:val="0"/>
              <w:divBdr>
                <w:top w:val="none" w:sz="0" w:space="0" w:color="auto"/>
                <w:left w:val="none" w:sz="0" w:space="0" w:color="auto"/>
                <w:bottom w:val="none" w:sz="0" w:space="0" w:color="auto"/>
                <w:right w:val="none" w:sz="0" w:space="0" w:color="auto"/>
              </w:divBdr>
              <w:divsChild>
                <w:div w:id="447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2010">
      <w:bodyDiv w:val="1"/>
      <w:marLeft w:val="0"/>
      <w:marRight w:val="0"/>
      <w:marTop w:val="0"/>
      <w:marBottom w:val="0"/>
      <w:divBdr>
        <w:top w:val="none" w:sz="0" w:space="0" w:color="auto"/>
        <w:left w:val="none" w:sz="0" w:space="0" w:color="auto"/>
        <w:bottom w:val="none" w:sz="0" w:space="0" w:color="auto"/>
        <w:right w:val="none" w:sz="0" w:space="0" w:color="auto"/>
      </w:divBdr>
    </w:div>
    <w:div w:id="920139053">
      <w:bodyDiv w:val="1"/>
      <w:marLeft w:val="0"/>
      <w:marRight w:val="0"/>
      <w:marTop w:val="0"/>
      <w:marBottom w:val="0"/>
      <w:divBdr>
        <w:top w:val="none" w:sz="0" w:space="0" w:color="auto"/>
        <w:left w:val="none" w:sz="0" w:space="0" w:color="auto"/>
        <w:bottom w:val="none" w:sz="0" w:space="0" w:color="auto"/>
        <w:right w:val="none" w:sz="0" w:space="0" w:color="auto"/>
      </w:divBdr>
    </w:div>
    <w:div w:id="923806762">
      <w:bodyDiv w:val="1"/>
      <w:marLeft w:val="0"/>
      <w:marRight w:val="0"/>
      <w:marTop w:val="0"/>
      <w:marBottom w:val="0"/>
      <w:divBdr>
        <w:top w:val="none" w:sz="0" w:space="0" w:color="auto"/>
        <w:left w:val="none" w:sz="0" w:space="0" w:color="auto"/>
        <w:bottom w:val="none" w:sz="0" w:space="0" w:color="auto"/>
        <w:right w:val="none" w:sz="0" w:space="0" w:color="auto"/>
      </w:divBdr>
    </w:div>
    <w:div w:id="978850002">
      <w:bodyDiv w:val="1"/>
      <w:marLeft w:val="0"/>
      <w:marRight w:val="0"/>
      <w:marTop w:val="0"/>
      <w:marBottom w:val="0"/>
      <w:divBdr>
        <w:top w:val="none" w:sz="0" w:space="0" w:color="auto"/>
        <w:left w:val="none" w:sz="0" w:space="0" w:color="auto"/>
        <w:bottom w:val="none" w:sz="0" w:space="0" w:color="auto"/>
        <w:right w:val="none" w:sz="0" w:space="0" w:color="auto"/>
      </w:divBdr>
    </w:div>
    <w:div w:id="994602744">
      <w:bodyDiv w:val="1"/>
      <w:marLeft w:val="0"/>
      <w:marRight w:val="0"/>
      <w:marTop w:val="0"/>
      <w:marBottom w:val="0"/>
      <w:divBdr>
        <w:top w:val="none" w:sz="0" w:space="0" w:color="auto"/>
        <w:left w:val="none" w:sz="0" w:space="0" w:color="auto"/>
        <w:bottom w:val="none" w:sz="0" w:space="0" w:color="auto"/>
        <w:right w:val="none" w:sz="0" w:space="0" w:color="auto"/>
      </w:divBdr>
    </w:div>
    <w:div w:id="999189685">
      <w:bodyDiv w:val="1"/>
      <w:marLeft w:val="0"/>
      <w:marRight w:val="0"/>
      <w:marTop w:val="0"/>
      <w:marBottom w:val="0"/>
      <w:divBdr>
        <w:top w:val="none" w:sz="0" w:space="0" w:color="auto"/>
        <w:left w:val="none" w:sz="0" w:space="0" w:color="auto"/>
        <w:bottom w:val="none" w:sz="0" w:space="0" w:color="auto"/>
        <w:right w:val="none" w:sz="0" w:space="0" w:color="auto"/>
      </w:divBdr>
    </w:div>
    <w:div w:id="1040588501">
      <w:bodyDiv w:val="1"/>
      <w:marLeft w:val="0"/>
      <w:marRight w:val="0"/>
      <w:marTop w:val="0"/>
      <w:marBottom w:val="0"/>
      <w:divBdr>
        <w:top w:val="none" w:sz="0" w:space="0" w:color="auto"/>
        <w:left w:val="none" w:sz="0" w:space="0" w:color="auto"/>
        <w:bottom w:val="none" w:sz="0" w:space="0" w:color="auto"/>
        <w:right w:val="none" w:sz="0" w:space="0" w:color="auto"/>
      </w:divBdr>
    </w:div>
    <w:div w:id="1047147442">
      <w:bodyDiv w:val="1"/>
      <w:marLeft w:val="0"/>
      <w:marRight w:val="0"/>
      <w:marTop w:val="0"/>
      <w:marBottom w:val="0"/>
      <w:divBdr>
        <w:top w:val="none" w:sz="0" w:space="0" w:color="auto"/>
        <w:left w:val="none" w:sz="0" w:space="0" w:color="auto"/>
        <w:bottom w:val="none" w:sz="0" w:space="0" w:color="auto"/>
        <w:right w:val="none" w:sz="0" w:space="0" w:color="auto"/>
      </w:divBdr>
    </w:div>
    <w:div w:id="1070808564">
      <w:bodyDiv w:val="1"/>
      <w:marLeft w:val="0"/>
      <w:marRight w:val="0"/>
      <w:marTop w:val="0"/>
      <w:marBottom w:val="0"/>
      <w:divBdr>
        <w:top w:val="none" w:sz="0" w:space="0" w:color="auto"/>
        <w:left w:val="none" w:sz="0" w:space="0" w:color="auto"/>
        <w:bottom w:val="none" w:sz="0" w:space="0" w:color="auto"/>
        <w:right w:val="none" w:sz="0" w:space="0" w:color="auto"/>
      </w:divBdr>
    </w:div>
    <w:div w:id="1131097508">
      <w:bodyDiv w:val="1"/>
      <w:marLeft w:val="0"/>
      <w:marRight w:val="0"/>
      <w:marTop w:val="0"/>
      <w:marBottom w:val="0"/>
      <w:divBdr>
        <w:top w:val="none" w:sz="0" w:space="0" w:color="auto"/>
        <w:left w:val="none" w:sz="0" w:space="0" w:color="auto"/>
        <w:bottom w:val="none" w:sz="0" w:space="0" w:color="auto"/>
        <w:right w:val="none" w:sz="0" w:space="0" w:color="auto"/>
      </w:divBdr>
    </w:div>
    <w:div w:id="1132401072">
      <w:bodyDiv w:val="1"/>
      <w:marLeft w:val="0"/>
      <w:marRight w:val="0"/>
      <w:marTop w:val="0"/>
      <w:marBottom w:val="0"/>
      <w:divBdr>
        <w:top w:val="none" w:sz="0" w:space="0" w:color="auto"/>
        <w:left w:val="none" w:sz="0" w:space="0" w:color="auto"/>
        <w:bottom w:val="none" w:sz="0" w:space="0" w:color="auto"/>
        <w:right w:val="none" w:sz="0" w:space="0" w:color="auto"/>
      </w:divBdr>
    </w:div>
    <w:div w:id="1144422307">
      <w:bodyDiv w:val="1"/>
      <w:marLeft w:val="0"/>
      <w:marRight w:val="0"/>
      <w:marTop w:val="0"/>
      <w:marBottom w:val="0"/>
      <w:divBdr>
        <w:top w:val="none" w:sz="0" w:space="0" w:color="auto"/>
        <w:left w:val="none" w:sz="0" w:space="0" w:color="auto"/>
        <w:bottom w:val="none" w:sz="0" w:space="0" w:color="auto"/>
        <w:right w:val="none" w:sz="0" w:space="0" w:color="auto"/>
      </w:divBdr>
    </w:div>
    <w:div w:id="1145854837">
      <w:bodyDiv w:val="1"/>
      <w:marLeft w:val="0"/>
      <w:marRight w:val="0"/>
      <w:marTop w:val="0"/>
      <w:marBottom w:val="0"/>
      <w:divBdr>
        <w:top w:val="none" w:sz="0" w:space="0" w:color="auto"/>
        <w:left w:val="none" w:sz="0" w:space="0" w:color="auto"/>
        <w:bottom w:val="none" w:sz="0" w:space="0" w:color="auto"/>
        <w:right w:val="none" w:sz="0" w:space="0" w:color="auto"/>
      </w:divBdr>
    </w:div>
    <w:div w:id="1194228543">
      <w:bodyDiv w:val="1"/>
      <w:marLeft w:val="0"/>
      <w:marRight w:val="0"/>
      <w:marTop w:val="0"/>
      <w:marBottom w:val="0"/>
      <w:divBdr>
        <w:top w:val="none" w:sz="0" w:space="0" w:color="auto"/>
        <w:left w:val="none" w:sz="0" w:space="0" w:color="auto"/>
        <w:bottom w:val="none" w:sz="0" w:space="0" w:color="auto"/>
        <w:right w:val="none" w:sz="0" w:space="0" w:color="auto"/>
      </w:divBdr>
    </w:div>
    <w:div w:id="1222208465">
      <w:bodyDiv w:val="1"/>
      <w:marLeft w:val="0"/>
      <w:marRight w:val="0"/>
      <w:marTop w:val="0"/>
      <w:marBottom w:val="0"/>
      <w:divBdr>
        <w:top w:val="none" w:sz="0" w:space="0" w:color="auto"/>
        <w:left w:val="none" w:sz="0" w:space="0" w:color="auto"/>
        <w:bottom w:val="none" w:sz="0" w:space="0" w:color="auto"/>
        <w:right w:val="none" w:sz="0" w:space="0" w:color="auto"/>
      </w:divBdr>
    </w:div>
    <w:div w:id="1226184779">
      <w:bodyDiv w:val="1"/>
      <w:marLeft w:val="0"/>
      <w:marRight w:val="0"/>
      <w:marTop w:val="0"/>
      <w:marBottom w:val="0"/>
      <w:divBdr>
        <w:top w:val="none" w:sz="0" w:space="0" w:color="auto"/>
        <w:left w:val="none" w:sz="0" w:space="0" w:color="auto"/>
        <w:bottom w:val="none" w:sz="0" w:space="0" w:color="auto"/>
        <w:right w:val="none" w:sz="0" w:space="0" w:color="auto"/>
      </w:divBdr>
    </w:div>
    <w:div w:id="1227300891">
      <w:bodyDiv w:val="1"/>
      <w:marLeft w:val="0"/>
      <w:marRight w:val="0"/>
      <w:marTop w:val="0"/>
      <w:marBottom w:val="0"/>
      <w:divBdr>
        <w:top w:val="none" w:sz="0" w:space="0" w:color="auto"/>
        <w:left w:val="none" w:sz="0" w:space="0" w:color="auto"/>
        <w:bottom w:val="none" w:sz="0" w:space="0" w:color="auto"/>
        <w:right w:val="none" w:sz="0" w:space="0" w:color="auto"/>
      </w:divBdr>
    </w:div>
    <w:div w:id="1241520033">
      <w:bodyDiv w:val="1"/>
      <w:marLeft w:val="0"/>
      <w:marRight w:val="0"/>
      <w:marTop w:val="0"/>
      <w:marBottom w:val="0"/>
      <w:divBdr>
        <w:top w:val="none" w:sz="0" w:space="0" w:color="auto"/>
        <w:left w:val="none" w:sz="0" w:space="0" w:color="auto"/>
        <w:bottom w:val="none" w:sz="0" w:space="0" w:color="auto"/>
        <w:right w:val="none" w:sz="0" w:space="0" w:color="auto"/>
      </w:divBdr>
    </w:div>
    <w:div w:id="1248928343">
      <w:bodyDiv w:val="1"/>
      <w:marLeft w:val="0"/>
      <w:marRight w:val="0"/>
      <w:marTop w:val="0"/>
      <w:marBottom w:val="0"/>
      <w:divBdr>
        <w:top w:val="none" w:sz="0" w:space="0" w:color="auto"/>
        <w:left w:val="none" w:sz="0" w:space="0" w:color="auto"/>
        <w:bottom w:val="none" w:sz="0" w:space="0" w:color="auto"/>
        <w:right w:val="none" w:sz="0" w:space="0" w:color="auto"/>
      </w:divBdr>
    </w:div>
    <w:div w:id="1283734077">
      <w:bodyDiv w:val="1"/>
      <w:marLeft w:val="0"/>
      <w:marRight w:val="0"/>
      <w:marTop w:val="0"/>
      <w:marBottom w:val="0"/>
      <w:divBdr>
        <w:top w:val="none" w:sz="0" w:space="0" w:color="auto"/>
        <w:left w:val="none" w:sz="0" w:space="0" w:color="auto"/>
        <w:bottom w:val="none" w:sz="0" w:space="0" w:color="auto"/>
        <w:right w:val="none" w:sz="0" w:space="0" w:color="auto"/>
      </w:divBdr>
    </w:div>
    <w:div w:id="1307273845">
      <w:bodyDiv w:val="1"/>
      <w:marLeft w:val="0"/>
      <w:marRight w:val="0"/>
      <w:marTop w:val="0"/>
      <w:marBottom w:val="0"/>
      <w:divBdr>
        <w:top w:val="none" w:sz="0" w:space="0" w:color="auto"/>
        <w:left w:val="none" w:sz="0" w:space="0" w:color="auto"/>
        <w:bottom w:val="none" w:sz="0" w:space="0" w:color="auto"/>
        <w:right w:val="none" w:sz="0" w:space="0" w:color="auto"/>
      </w:divBdr>
    </w:div>
    <w:div w:id="1314749201">
      <w:bodyDiv w:val="1"/>
      <w:marLeft w:val="0"/>
      <w:marRight w:val="0"/>
      <w:marTop w:val="0"/>
      <w:marBottom w:val="0"/>
      <w:divBdr>
        <w:top w:val="none" w:sz="0" w:space="0" w:color="auto"/>
        <w:left w:val="none" w:sz="0" w:space="0" w:color="auto"/>
        <w:bottom w:val="none" w:sz="0" w:space="0" w:color="auto"/>
        <w:right w:val="none" w:sz="0" w:space="0" w:color="auto"/>
      </w:divBdr>
    </w:div>
    <w:div w:id="1315404391">
      <w:bodyDiv w:val="1"/>
      <w:marLeft w:val="0"/>
      <w:marRight w:val="0"/>
      <w:marTop w:val="0"/>
      <w:marBottom w:val="0"/>
      <w:divBdr>
        <w:top w:val="none" w:sz="0" w:space="0" w:color="auto"/>
        <w:left w:val="none" w:sz="0" w:space="0" w:color="auto"/>
        <w:bottom w:val="none" w:sz="0" w:space="0" w:color="auto"/>
        <w:right w:val="none" w:sz="0" w:space="0" w:color="auto"/>
      </w:divBdr>
    </w:div>
    <w:div w:id="1337999496">
      <w:bodyDiv w:val="1"/>
      <w:marLeft w:val="0"/>
      <w:marRight w:val="0"/>
      <w:marTop w:val="0"/>
      <w:marBottom w:val="0"/>
      <w:divBdr>
        <w:top w:val="none" w:sz="0" w:space="0" w:color="auto"/>
        <w:left w:val="none" w:sz="0" w:space="0" w:color="auto"/>
        <w:bottom w:val="none" w:sz="0" w:space="0" w:color="auto"/>
        <w:right w:val="none" w:sz="0" w:space="0" w:color="auto"/>
      </w:divBdr>
    </w:div>
    <w:div w:id="1350453665">
      <w:bodyDiv w:val="1"/>
      <w:marLeft w:val="0"/>
      <w:marRight w:val="0"/>
      <w:marTop w:val="0"/>
      <w:marBottom w:val="0"/>
      <w:divBdr>
        <w:top w:val="none" w:sz="0" w:space="0" w:color="auto"/>
        <w:left w:val="none" w:sz="0" w:space="0" w:color="auto"/>
        <w:bottom w:val="none" w:sz="0" w:space="0" w:color="auto"/>
        <w:right w:val="none" w:sz="0" w:space="0" w:color="auto"/>
      </w:divBdr>
    </w:div>
    <w:div w:id="1390763910">
      <w:bodyDiv w:val="1"/>
      <w:marLeft w:val="0"/>
      <w:marRight w:val="0"/>
      <w:marTop w:val="0"/>
      <w:marBottom w:val="0"/>
      <w:divBdr>
        <w:top w:val="none" w:sz="0" w:space="0" w:color="auto"/>
        <w:left w:val="none" w:sz="0" w:space="0" w:color="auto"/>
        <w:bottom w:val="none" w:sz="0" w:space="0" w:color="auto"/>
        <w:right w:val="none" w:sz="0" w:space="0" w:color="auto"/>
      </w:divBdr>
    </w:div>
    <w:div w:id="1400057389">
      <w:bodyDiv w:val="1"/>
      <w:marLeft w:val="0"/>
      <w:marRight w:val="0"/>
      <w:marTop w:val="0"/>
      <w:marBottom w:val="0"/>
      <w:divBdr>
        <w:top w:val="none" w:sz="0" w:space="0" w:color="auto"/>
        <w:left w:val="none" w:sz="0" w:space="0" w:color="auto"/>
        <w:bottom w:val="none" w:sz="0" w:space="0" w:color="auto"/>
        <w:right w:val="none" w:sz="0" w:space="0" w:color="auto"/>
      </w:divBdr>
    </w:div>
    <w:div w:id="1415976381">
      <w:bodyDiv w:val="1"/>
      <w:marLeft w:val="0"/>
      <w:marRight w:val="0"/>
      <w:marTop w:val="0"/>
      <w:marBottom w:val="0"/>
      <w:divBdr>
        <w:top w:val="none" w:sz="0" w:space="0" w:color="auto"/>
        <w:left w:val="none" w:sz="0" w:space="0" w:color="auto"/>
        <w:bottom w:val="none" w:sz="0" w:space="0" w:color="auto"/>
        <w:right w:val="none" w:sz="0" w:space="0" w:color="auto"/>
      </w:divBdr>
    </w:div>
    <w:div w:id="1425342522">
      <w:bodyDiv w:val="1"/>
      <w:marLeft w:val="0"/>
      <w:marRight w:val="0"/>
      <w:marTop w:val="0"/>
      <w:marBottom w:val="0"/>
      <w:divBdr>
        <w:top w:val="none" w:sz="0" w:space="0" w:color="auto"/>
        <w:left w:val="none" w:sz="0" w:space="0" w:color="auto"/>
        <w:bottom w:val="none" w:sz="0" w:space="0" w:color="auto"/>
        <w:right w:val="none" w:sz="0" w:space="0" w:color="auto"/>
      </w:divBdr>
    </w:div>
    <w:div w:id="1471482805">
      <w:bodyDiv w:val="1"/>
      <w:marLeft w:val="0"/>
      <w:marRight w:val="0"/>
      <w:marTop w:val="0"/>
      <w:marBottom w:val="0"/>
      <w:divBdr>
        <w:top w:val="none" w:sz="0" w:space="0" w:color="auto"/>
        <w:left w:val="none" w:sz="0" w:space="0" w:color="auto"/>
        <w:bottom w:val="none" w:sz="0" w:space="0" w:color="auto"/>
        <w:right w:val="none" w:sz="0" w:space="0" w:color="auto"/>
      </w:divBdr>
    </w:div>
    <w:div w:id="1489439545">
      <w:bodyDiv w:val="1"/>
      <w:marLeft w:val="0"/>
      <w:marRight w:val="0"/>
      <w:marTop w:val="0"/>
      <w:marBottom w:val="0"/>
      <w:divBdr>
        <w:top w:val="none" w:sz="0" w:space="0" w:color="auto"/>
        <w:left w:val="none" w:sz="0" w:space="0" w:color="auto"/>
        <w:bottom w:val="none" w:sz="0" w:space="0" w:color="auto"/>
        <w:right w:val="none" w:sz="0" w:space="0" w:color="auto"/>
      </w:divBdr>
    </w:div>
    <w:div w:id="1491556306">
      <w:bodyDiv w:val="1"/>
      <w:marLeft w:val="0"/>
      <w:marRight w:val="0"/>
      <w:marTop w:val="0"/>
      <w:marBottom w:val="0"/>
      <w:divBdr>
        <w:top w:val="none" w:sz="0" w:space="0" w:color="auto"/>
        <w:left w:val="none" w:sz="0" w:space="0" w:color="auto"/>
        <w:bottom w:val="none" w:sz="0" w:space="0" w:color="auto"/>
        <w:right w:val="none" w:sz="0" w:space="0" w:color="auto"/>
      </w:divBdr>
    </w:div>
    <w:div w:id="1530950268">
      <w:bodyDiv w:val="1"/>
      <w:marLeft w:val="0"/>
      <w:marRight w:val="0"/>
      <w:marTop w:val="0"/>
      <w:marBottom w:val="0"/>
      <w:divBdr>
        <w:top w:val="none" w:sz="0" w:space="0" w:color="auto"/>
        <w:left w:val="none" w:sz="0" w:space="0" w:color="auto"/>
        <w:bottom w:val="none" w:sz="0" w:space="0" w:color="auto"/>
        <w:right w:val="none" w:sz="0" w:space="0" w:color="auto"/>
      </w:divBdr>
    </w:div>
    <w:div w:id="1541895198">
      <w:bodyDiv w:val="1"/>
      <w:marLeft w:val="0"/>
      <w:marRight w:val="0"/>
      <w:marTop w:val="0"/>
      <w:marBottom w:val="0"/>
      <w:divBdr>
        <w:top w:val="none" w:sz="0" w:space="0" w:color="auto"/>
        <w:left w:val="none" w:sz="0" w:space="0" w:color="auto"/>
        <w:bottom w:val="none" w:sz="0" w:space="0" w:color="auto"/>
        <w:right w:val="none" w:sz="0" w:space="0" w:color="auto"/>
      </w:divBdr>
    </w:div>
    <w:div w:id="1549610136">
      <w:bodyDiv w:val="1"/>
      <w:marLeft w:val="0"/>
      <w:marRight w:val="0"/>
      <w:marTop w:val="0"/>
      <w:marBottom w:val="0"/>
      <w:divBdr>
        <w:top w:val="none" w:sz="0" w:space="0" w:color="auto"/>
        <w:left w:val="none" w:sz="0" w:space="0" w:color="auto"/>
        <w:bottom w:val="none" w:sz="0" w:space="0" w:color="auto"/>
        <w:right w:val="none" w:sz="0" w:space="0" w:color="auto"/>
      </w:divBdr>
    </w:div>
    <w:div w:id="1552107179">
      <w:bodyDiv w:val="1"/>
      <w:marLeft w:val="0"/>
      <w:marRight w:val="0"/>
      <w:marTop w:val="0"/>
      <w:marBottom w:val="0"/>
      <w:divBdr>
        <w:top w:val="none" w:sz="0" w:space="0" w:color="auto"/>
        <w:left w:val="none" w:sz="0" w:space="0" w:color="auto"/>
        <w:bottom w:val="none" w:sz="0" w:space="0" w:color="auto"/>
        <w:right w:val="none" w:sz="0" w:space="0" w:color="auto"/>
      </w:divBdr>
    </w:div>
    <w:div w:id="1557816871">
      <w:bodyDiv w:val="1"/>
      <w:marLeft w:val="0"/>
      <w:marRight w:val="0"/>
      <w:marTop w:val="0"/>
      <w:marBottom w:val="0"/>
      <w:divBdr>
        <w:top w:val="none" w:sz="0" w:space="0" w:color="auto"/>
        <w:left w:val="none" w:sz="0" w:space="0" w:color="auto"/>
        <w:bottom w:val="none" w:sz="0" w:space="0" w:color="auto"/>
        <w:right w:val="none" w:sz="0" w:space="0" w:color="auto"/>
      </w:divBdr>
    </w:div>
    <w:div w:id="1562980160">
      <w:bodyDiv w:val="1"/>
      <w:marLeft w:val="0"/>
      <w:marRight w:val="0"/>
      <w:marTop w:val="0"/>
      <w:marBottom w:val="0"/>
      <w:divBdr>
        <w:top w:val="none" w:sz="0" w:space="0" w:color="auto"/>
        <w:left w:val="none" w:sz="0" w:space="0" w:color="auto"/>
        <w:bottom w:val="none" w:sz="0" w:space="0" w:color="auto"/>
        <w:right w:val="none" w:sz="0" w:space="0" w:color="auto"/>
      </w:divBdr>
    </w:div>
    <w:div w:id="1581908317">
      <w:bodyDiv w:val="1"/>
      <w:marLeft w:val="0"/>
      <w:marRight w:val="0"/>
      <w:marTop w:val="0"/>
      <w:marBottom w:val="0"/>
      <w:divBdr>
        <w:top w:val="none" w:sz="0" w:space="0" w:color="auto"/>
        <w:left w:val="none" w:sz="0" w:space="0" w:color="auto"/>
        <w:bottom w:val="none" w:sz="0" w:space="0" w:color="auto"/>
        <w:right w:val="none" w:sz="0" w:space="0" w:color="auto"/>
      </w:divBdr>
    </w:div>
    <w:div w:id="1597593313">
      <w:bodyDiv w:val="1"/>
      <w:marLeft w:val="0"/>
      <w:marRight w:val="0"/>
      <w:marTop w:val="0"/>
      <w:marBottom w:val="0"/>
      <w:divBdr>
        <w:top w:val="none" w:sz="0" w:space="0" w:color="auto"/>
        <w:left w:val="none" w:sz="0" w:space="0" w:color="auto"/>
        <w:bottom w:val="none" w:sz="0" w:space="0" w:color="auto"/>
        <w:right w:val="none" w:sz="0" w:space="0" w:color="auto"/>
      </w:divBdr>
    </w:div>
    <w:div w:id="1597977818">
      <w:bodyDiv w:val="1"/>
      <w:marLeft w:val="0"/>
      <w:marRight w:val="0"/>
      <w:marTop w:val="0"/>
      <w:marBottom w:val="0"/>
      <w:divBdr>
        <w:top w:val="none" w:sz="0" w:space="0" w:color="auto"/>
        <w:left w:val="none" w:sz="0" w:space="0" w:color="auto"/>
        <w:bottom w:val="none" w:sz="0" w:space="0" w:color="auto"/>
        <w:right w:val="none" w:sz="0" w:space="0" w:color="auto"/>
      </w:divBdr>
    </w:div>
    <w:div w:id="1616715325">
      <w:bodyDiv w:val="1"/>
      <w:marLeft w:val="0"/>
      <w:marRight w:val="0"/>
      <w:marTop w:val="0"/>
      <w:marBottom w:val="0"/>
      <w:divBdr>
        <w:top w:val="none" w:sz="0" w:space="0" w:color="auto"/>
        <w:left w:val="none" w:sz="0" w:space="0" w:color="auto"/>
        <w:bottom w:val="none" w:sz="0" w:space="0" w:color="auto"/>
        <w:right w:val="none" w:sz="0" w:space="0" w:color="auto"/>
      </w:divBdr>
    </w:div>
    <w:div w:id="1643659043">
      <w:bodyDiv w:val="1"/>
      <w:marLeft w:val="0"/>
      <w:marRight w:val="0"/>
      <w:marTop w:val="0"/>
      <w:marBottom w:val="0"/>
      <w:divBdr>
        <w:top w:val="none" w:sz="0" w:space="0" w:color="auto"/>
        <w:left w:val="none" w:sz="0" w:space="0" w:color="auto"/>
        <w:bottom w:val="none" w:sz="0" w:space="0" w:color="auto"/>
        <w:right w:val="none" w:sz="0" w:space="0" w:color="auto"/>
      </w:divBdr>
    </w:div>
    <w:div w:id="1661541392">
      <w:bodyDiv w:val="1"/>
      <w:marLeft w:val="0"/>
      <w:marRight w:val="0"/>
      <w:marTop w:val="0"/>
      <w:marBottom w:val="0"/>
      <w:divBdr>
        <w:top w:val="none" w:sz="0" w:space="0" w:color="auto"/>
        <w:left w:val="none" w:sz="0" w:space="0" w:color="auto"/>
        <w:bottom w:val="none" w:sz="0" w:space="0" w:color="auto"/>
        <w:right w:val="none" w:sz="0" w:space="0" w:color="auto"/>
      </w:divBdr>
    </w:div>
    <w:div w:id="1666519400">
      <w:bodyDiv w:val="1"/>
      <w:marLeft w:val="0"/>
      <w:marRight w:val="0"/>
      <w:marTop w:val="0"/>
      <w:marBottom w:val="0"/>
      <w:divBdr>
        <w:top w:val="none" w:sz="0" w:space="0" w:color="auto"/>
        <w:left w:val="none" w:sz="0" w:space="0" w:color="auto"/>
        <w:bottom w:val="none" w:sz="0" w:space="0" w:color="auto"/>
        <w:right w:val="none" w:sz="0" w:space="0" w:color="auto"/>
      </w:divBdr>
    </w:div>
    <w:div w:id="1666979380">
      <w:bodyDiv w:val="1"/>
      <w:marLeft w:val="0"/>
      <w:marRight w:val="0"/>
      <w:marTop w:val="0"/>
      <w:marBottom w:val="0"/>
      <w:divBdr>
        <w:top w:val="none" w:sz="0" w:space="0" w:color="auto"/>
        <w:left w:val="none" w:sz="0" w:space="0" w:color="auto"/>
        <w:bottom w:val="none" w:sz="0" w:space="0" w:color="auto"/>
        <w:right w:val="none" w:sz="0" w:space="0" w:color="auto"/>
      </w:divBdr>
    </w:div>
    <w:div w:id="1696812564">
      <w:bodyDiv w:val="1"/>
      <w:marLeft w:val="0"/>
      <w:marRight w:val="0"/>
      <w:marTop w:val="0"/>
      <w:marBottom w:val="0"/>
      <w:divBdr>
        <w:top w:val="none" w:sz="0" w:space="0" w:color="auto"/>
        <w:left w:val="none" w:sz="0" w:space="0" w:color="auto"/>
        <w:bottom w:val="none" w:sz="0" w:space="0" w:color="auto"/>
        <w:right w:val="none" w:sz="0" w:space="0" w:color="auto"/>
      </w:divBdr>
    </w:div>
    <w:div w:id="1700468584">
      <w:bodyDiv w:val="1"/>
      <w:marLeft w:val="0"/>
      <w:marRight w:val="0"/>
      <w:marTop w:val="0"/>
      <w:marBottom w:val="0"/>
      <w:divBdr>
        <w:top w:val="none" w:sz="0" w:space="0" w:color="auto"/>
        <w:left w:val="none" w:sz="0" w:space="0" w:color="auto"/>
        <w:bottom w:val="none" w:sz="0" w:space="0" w:color="auto"/>
        <w:right w:val="none" w:sz="0" w:space="0" w:color="auto"/>
      </w:divBdr>
    </w:div>
    <w:div w:id="1703285788">
      <w:bodyDiv w:val="1"/>
      <w:marLeft w:val="0"/>
      <w:marRight w:val="0"/>
      <w:marTop w:val="0"/>
      <w:marBottom w:val="0"/>
      <w:divBdr>
        <w:top w:val="none" w:sz="0" w:space="0" w:color="auto"/>
        <w:left w:val="none" w:sz="0" w:space="0" w:color="auto"/>
        <w:bottom w:val="none" w:sz="0" w:space="0" w:color="auto"/>
        <w:right w:val="none" w:sz="0" w:space="0" w:color="auto"/>
      </w:divBdr>
    </w:div>
    <w:div w:id="1708097014">
      <w:bodyDiv w:val="1"/>
      <w:marLeft w:val="0"/>
      <w:marRight w:val="0"/>
      <w:marTop w:val="0"/>
      <w:marBottom w:val="0"/>
      <w:divBdr>
        <w:top w:val="none" w:sz="0" w:space="0" w:color="auto"/>
        <w:left w:val="none" w:sz="0" w:space="0" w:color="auto"/>
        <w:bottom w:val="none" w:sz="0" w:space="0" w:color="auto"/>
        <w:right w:val="none" w:sz="0" w:space="0" w:color="auto"/>
      </w:divBdr>
    </w:div>
    <w:div w:id="1711494655">
      <w:bodyDiv w:val="1"/>
      <w:marLeft w:val="0"/>
      <w:marRight w:val="0"/>
      <w:marTop w:val="0"/>
      <w:marBottom w:val="0"/>
      <w:divBdr>
        <w:top w:val="none" w:sz="0" w:space="0" w:color="auto"/>
        <w:left w:val="none" w:sz="0" w:space="0" w:color="auto"/>
        <w:bottom w:val="none" w:sz="0" w:space="0" w:color="auto"/>
        <w:right w:val="none" w:sz="0" w:space="0" w:color="auto"/>
      </w:divBdr>
    </w:div>
    <w:div w:id="1711760556">
      <w:bodyDiv w:val="1"/>
      <w:marLeft w:val="0"/>
      <w:marRight w:val="0"/>
      <w:marTop w:val="0"/>
      <w:marBottom w:val="0"/>
      <w:divBdr>
        <w:top w:val="none" w:sz="0" w:space="0" w:color="auto"/>
        <w:left w:val="none" w:sz="0" w:space="0" w:color="auto"/>
        <w:bottom w:val="none" w:sz="0" w:space="0" w:color="auto"/>
        <w:right w:val="none" w:sz="0" w:space="0" w:color="auto"/>
      </w:divBdr>
    </w:div>
    <w:div w:id="1711806312">
      <w:bodyDiv w:val="1"/>
      <w:marLeft w:val="0"/>
      <w:marRight w:val="0"/>
      <w:marTop w:val="0"/>
      <w:marBottom w:val="0"/>
      <w:divBdr>
        <w:top w:val="none" w:sz="0" w:space="0" w:color="auto"/>
        <w:left w:val="none" w:sz="0" w:space="0" w:color="auto"/>
        <w:bottom w:val="none" w:sz="0" w:space="0" w:color="auto"/>
        <w:right w:val="none" w:sz="0" w:space="0" w:color="auto"/>
      </w:divBdr>
    </w:div>
    <w:div w:id="1712416665">
      <w:bodyDiv w:val="1"/>
      <w:marLeft w:val="0"/>
      <w:marRight w:val="0"/>
      <w:marTop w:val="0"/>
      <w:marBottom w:val="0"/>
      <w:divBdr>
        <w:top w:val="none" w:sz="0" w:space="0" w:color="auto"/>
        <w:left w:val="none" w:sz="0" w:space="0" w:color="auto"/>
        <w:bottom w:val="none" w:sz="0" w:space="0" w:color="auto"/>
        <w:right w:val="none" w:sz="0" w:space="0" w:color="auto"/>
      </w:divBdr>
    </w:div>
    <w:div w:id="1720082886">
      <w:bodyDiv w:val="1"/>
      <w:marLeft w:val="0"/>
      <w:marRight w:val="0"/>
      <w:marTop w:val="0"/>
      <w:marBottom w:val="0"/>
      <w:divBdr>
        <w:top w:val="none" w:sz="0" w:space="0" w:color="auto"/>
        <w:left w:val="none" w:sz="0" w:space="0" w:color="auto"/>
        <w:bottom w:val="none" w:sz="0" w:space="0" w:color="auto"/>
        <w:right w:val="none" w:sz="0" w:space="0" w:color="auto"/>
      </w:divBdr>
    </w:div>
    <w:div w:id="1720668820">
      <w:bodyDiv w:val="1"/>
      <w:marLeft w:val="0"/>
      <w:marRight w:val="0"/>
      <w:marTop w:val="0"/>
      <w:marBottom w:val="0"/>
      <w:divBdr>
        <w:top w:val="none" w:sz="0" w:space="0" w:color="auto"/>
        <w:left w:val="none" w:sz="0" w:space="0" w:color="auto"/>
        <w:bottom w:val="none" w:sz="0" w:space="0" w:color="auto"/>
        <w:right w:val="none" w:sz="0" w:space="0" w:color="auto"/>
      </w:divBdr>
    </w:div>
    <w:div w:id="1727530499">
      <w:bodyDiv w:val="1"/>
      <w:marLeft w:val="0"/>
      <w:marRight w:val="0"/>
      <w:marTop w:val="0"/>
      <w:marBottom w:val="0"/>
      <w:divBdr>
        <w:top w:val="none" w:sz="0" w:space="0" w:color="auto"/>
        <w:left w:val="none" w:sz="0" w:space="0" w:color="auto"/>
        <w:bottom w:val="none" w:sz="0" w:space="0" w:color="auto"/>
        <w:right w:val="none" w:sz="0" w:space="0" w:color="auto"/>
      </w:divBdr>
    </w:div>
    <w:div w:id="1732731727">
      <w:bodyDiv w:val="1"/>
      <w:marLeft w:val="0"/>
      <w:marRight w:val="0"/>
      <w:marTop w:val="0"/>
      <w:marBottom w:val="0"/>
      <w:divBdr>
        <w:top w:val="none" w:sz="0" w:space="0" w:color="auto"/>
        <w:left w:val="none" w:sz="0" w:space="0" w:color="auto"/>
        <w:bottom w:val="none" w:sz="0" w:space="0" w:color="auto"/>
        <w:right w:val="none" w:sz="0" w:space="0" w:color="auto"/>
      </w:divBdr>
    </w:div>
    <w:div w:id="1745448592">
      <w:bodyDiv w:val="1"/>
      <w:marLeft w:val="0"/>
      <w:marRight w:val="0"/>
      <w:marTop w:val="0"/>
      <w:marBottom w:val="0"/>
      <w:divBdr>
        <w:top w:val="none" w:sz="0" w:space="0" w:color="auto"/>
        <w:left w:val="none" w:sz="0" w:space="0" w:color="auto"/>
        <w:bottom w:val="none" w:sz="0" w:space="0" w:color="auto"/>
        <w:right w:val="none" w:sz="0" w:space="0" w:color="auto"/>
      </w:divBdr>
    </w:div>
    <w:div w:id="1759787605">
      <w:bodyDiv w:val="1"/>
      <w:marLeft w:val="0"/>
      <w:marRight w:val="0"/>
      <w:marTop w:val="0"/>
      <w:marBottom w:val="0"/>
      <w:divBdr>
        <w:top w:val="none" w:sz="0" w:space="0" w:color="auto"/>
        <w:left w:val="none" w:sz="0" w:space="0" w:color="auto"/>
        <w:bottom w:val="none" w:sz="0" w:space="0" w:color="auto"/>
        <w:right w:val="none" w:sz="0" w:space="0" w:color="auto"/>
      </w:divBdr>
    </w:div>
    <w:div w:id="1811628356">
      <w:bodyDiv w:val="1"/>
      <w:marLeft w:val="0"/>
      <w:marRight w:val="0"/>
      <w:marTop w:val="0"/>
      <w:marBottom w:val="0"/>
      <w:divBdr>
        <w:top w:val="none" w:sz="0" w:space="0" w:color="auto"/>
        <w:left w:val="none" w:sz="0" w:space="0" w:color="auto"/>
        <w:bottom w:val="none" w:sz="0" w:space="0" w:color="auto"/>
        <w:right w:val="none" w:sz="0" w:space="0" w:color="auto"/>
      </w:divBdr>
    </w:div>
    <w:div w:id="1817186175">
      <w:bodyDiv w:val="1"/>
      <w:marLeft w:val="0"/>
      <w:marRight w:val="0"/>
      <w:marTop w:val="0"/>
      <w:marBottom w:val="0"/>
      <w:divBdr>
        <w:top w:val="none" w:sz="0" w:space="0" w:color="auto"/>
        <w:left w:val="none" w:sz="0" w:space="0" w:color="auto"/>
        <w:bottom w:val="none" w:sz="0" w:space="0" w:color="auto"/>
        <w:right w:val="none" w:sz="0" w:space="0" w:color="auto"/>
      </w:divBdr>
    </w:div>
    <w:div w:id="1818565665">
      <w:bodyDiv w:val="1"/>
      <w:marLeft w:val="0"/>
      <w:marRight w:val="0"/>
      <w:marTop w:val="0"/>
      <w:marBottom w:val="0"/>
      <w:divBdr>
        <w:top w:val="none" w:sz="0" w:space="0" w:color="auto"/>
        <w:left w:val="none" w:sz="0" w:space="0" w:color="auto"/>
        <w:bottom w:val="none" w:sz="0" w:space="0" w:color="auto"/>
        <w:right w:val="none" w:sz="0" w:space="0" w:color="auto"/>
      </w:divBdr>
    </w:div>
    <w:div w:id="1846626436">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850555564">
      <w:bodyDiv w:val="1"/>
      <w:marLeft w:val="0"/>
      <w:marRight w:val="0"/>
      <w:marTop w:val="0"/>
      <w:marBottom w:val="0"/>
      <w:divBdr>
        <w:top w:val="none" w:sz="0" w:space="0" w:color="auto"/>
        <w:left w:val="none" w:sz="0" w:space="0" w:color="auto"/>
        <w:bottom w:val="none" w:sz="0" w:space="0" w:color="auto"/>
        <w:right w:val="none" w:sz="0" w:space="0" w:color="auto"/>
      </w:divBdr>
    </w:div>
    <w:div w:id="1853370887">
      <w:bodyDiv w:val="1"/>
      <w:marLeft w:val="0"/>
      <w:marRight w:val="0"/>
      <w:marTop w:val="0"/>
      <w:marBottom w:val="0"/>
      <w:divBdr>
        <w:top w:val="none" w:sz="0" w:space="0" w:color="auto"/>
        <w:left w:val="none" w:sz="0" w:space="0" w:color="auto"/>
        <w:bottom w:val="none" w:sz="0" w:space="0" w:color="auto"/>
        <w:right w:val="none" w:sz="0" w:space="0" w:color="auto"/>
      </w:divBdr>
    </w:div>
    <w:div w:id="1877892742">
      <w:bodyDiv w:val="1"/>
      <w:marLeft w:val="0"/>
      <w:marRight w:val="0"/>
      <w:marTop w:val="0"/>
      <w:marBottom w:val="0"/>
      <w:divBdr>
        <w:top w:val="none" w:sz="0" w:space="0" w:color="auto"/>
        <w:left w:val="none" w:sz="0" w:space="0" w:color="auto"/>
        <w:bottom w:val="none" w:sz="0" w:space="0" w:color="auto"/>
        <w:right w:val="none" w:sz="0" w:space="0" w:color="auto"/>
      </w:divBdr>
    </w:div>
    <w:div w:id="1885291101">
      <w:bodyDiv w:val="1"/>
      <w:marLeft w:val="0"/>
      <w:marRight w:val="0"/>
      <w:marTop w:val="0"/>
      <w:marBottom w:val="0"/>
      <w:divBdr>
        <w:top w:val="none" w:sz="0" w:space="0" w:color="auto"/>
        <w:left w:val="none" w:sz="0" w:space="0" w:color="auto"/>
        <w:bottom w:val="none" w:sz="0" w:space="0" w:color="auto"/>
        <w:right w:val="none" w:sz="0" w:space="0" w:color="auto"/>
      </w:divBdr>
    </w:div>
    <w:div w:id="1899316442">
      <w:bodyDiv w:val="1"/>
      <w:marLeft w:val="0"/>
      <w:marRight w:val="0"/>
      <w:marTop w:val="0"/>
      <w:marBottom w:val="0"/>
      <w:divBdr>
        <w:top w:val="none" w:sz="0" w:space="0" w:color="auto"/>
        <w:left w:val="none" w:sz="0" w:space="0" w:color="auto"/>
        <w:bottom w:val="none" w:sz="0" w:space="0" w:color="auto"/>
        <w:right w:val="none" w:sz="0" w:space="0" w:color="auto"/>
      </w:divBdr>
    </w:div>
    <w:div w:id="1911230332">
      <w:bodyDiv w:val="1"/>
      <w:marLeft w:val="0"/>
      <w:marRight w:val="0"/>
      <w:marTop w:val="0"/>
      <w:marBottom w:val="0"/>
      <w:divBdr>
        <w:top w:val="none" w:sz="0" w:space="0" w:color="auto"/>
        <w:left w:val="none" w:sz="0" w:space="0" w:color="auto"/>
        <w:bottom w:val="none" w:sz="0" w:space="0" w:color="auto"/>
        <w:right w:val="none" w:sz="0" w:space="0" w:color="auto"/>
      </w:divBdr>
    </w:div>
    <w:div w:id="1931545298">
      <w:bodyDiv w:val="1"/>
      <w:marLeft w:val="0"/>
      <w:marRight w:val="0"/>
      <w:marTop w:val="0"/>
      <w:marBottom w:val="0"/>
      <w:divBdr>
        <w:top w:val="none" w:sz="0" w:space="0" w:color="auto"/>
        <w:left w:val="none" w:sz="0" w:space="0" w:color="auto"/>
        <w:bottom w:val="none" w:sz="0" w:space="0" w:color="auto"/>
        <w:right w:val="none" w:sz="0" w:space="0" w:color="auto"/>
      </w:divBdr>
    </w:div>
    <w:div w:id="1938630918">
      <w:bodyDiv w:val="1"/>
      <w:marLeft w:val="0"/>
      <w:marRight w:val="0"/>
      <w:marTop w:val="0"/>
      <w:marBottom w:val="0"/>
      <w:divBdr>
        <w:top w:val="none" w:sz="0" w:space="0" w:color="auto"/>
        <w:left w:val="none" w:sz="0" w:space="0" w:color="auto"/>
        <w:bottom w:val="none" w:sz="0" w:space="0" w:color="auto"/>
        <w:right w:val="none" w:sz="0" w:space="0" w:color="auto"/>
      </w:divBdr>
    </w:div>
    <w:div w:id="1943103350">
      <w:bodyDiv w:val="1"/>
      <w:marLeft w:val="0"/>
      <w:marRight w:val="0"/>
      <w:marTop w:val="0"/>
      <w:marBottom w:val="0"/>
      <w:divBdr>
        <w:top w:val="none" w:sz="0" w:space="0" w:color="auto"/>
        <w:left w:val="none" w:sz="0" w:space="0" w:color="auto"/>
        <w:bottom w:val="none" w:sz="0" w:space="0" w:color="auto"/>
        <w:right w:val="none" w:sz="0" w:space="0" w:color="auto"/>
      </w:divBdr>
    </w:div>
    <w:div w:id="1944342635">
      <w:bodyDiv w:val="1"/>
      <w:marLeft w:val="0"/>
      <w:marRight w:val="0"/>
      <w:marTop w:val="0"/>
      <w:marBottom w:val="0"/>
      <w:divBdr>
        <w:top w:val="none" w:sz="0" w:space="0" w:color="auto"/>
        <w:left w:val="none" w:sz="0" w:space="0" w:color="auto"/>
        <w:bottom w:val="none" w:sz="0" w:space="0" w:color="auto"/>
        <w:right w:val="none" w:sz="0" w:space="0" w:color="auto"/>
      </w:divBdr>
    </w:div>
    <w:div w:id="1957516649">
      <w:bodyDiv w:val="1"/>
      <w:marLeft w:val="0"/>
      <w:marRight w:val="0"/>
      <w:marTop w:val="0"/>
      <w:marBottom w:val="0"/>
      <w:divBdr>
        <w:top w:val="none" w:sz="0" w:space="0" w:color="auto"/>
        <w:left w:val="none" w:sz="0" w:space="0" w:color="auto"/>
        <w:bottom w:val="none" w:sz="0" w:space="0" w:color="auto"/>
        <w:right w:val="none" w:sz="0" w:space="0" w:color="auto"/>
      </w:divBdr>
    </w:div>
    <w:div w:id="1973438468">
      <w:bodyDiv w:val="1"/>
      <w:marLeft w:val="0"/>
      <w:marRight w:val="0"/>
      <w:marTop w:val="0"/>
      <w:marBottom w:val="0"/>
      <w:divBdr>
        <w:top w:val="none" w:sz="0" w:space="0" w:color="auto"/>
        <w:left w:val="none" w:sz="0" w:space="0" w:color="auto"/>
        <w:bottom w:val="none" w:sz="0" w:space="0" w:color="auto"/>
        <w:right w:val="none" w:sz="0" w:space="0" w:color="auto"/>
      </w:divBdr>
    </w:div>
    <w:div w:id="1990399476">
      <w:bodyDiv w:val="1"/>
      <w:marLeft w:val="0"/>
      <w:marRight w:val="0"/>
      <w:marTop w:val="0"/>
      <w:marBottom w:val="0"/>
      <w:divBdr>
        <w:top w:val="none" w:sz="0" w:space="0" w:color="auto"/>
        <w:left w:val="none" w:sz="0" w:space="0" w:color="auto"/>
        <w:bottom w:val="none" w:sz="0" w:space="0" w:color="auto"/>
        <w:right w:val="none" w:sz="0" w:space="0" w:color="auto"/>
      </w:divBdr>
    </w:div>
    <w:div w:id="1991208527">
      <w:bodyDiv w:val="1"/>
      <w:marLeft w:val="0"/>
      <w:marRight w:val="0"/>
      <w:marTop w:val="0"/>
      <w:marBottom w:val="0"/>
      <w:divBdr>
        <w:top w:val="none" w:sz="0" w:space="0" w:color="auto"/>
        <w:left w:val="none" w:sz="0" w:space="0" w:color="auto"/>
        <w:bottom w:val="none" w:sz="0" w:space="0" w:color="auto"/>
        <w:right w:val="none" w:sz="0" w:space="0" w:color="auto"/>
      </w:divBdr>
    </w:div>
    <w:div w:id="2010911366">
      <w:bodyDiv w:val="1"/>
      <w:marLeft w:val="0"/>
      <w:marRight w:val="0"/>
      <w:marTop w:val="0"/>
      <w:marBottom w:val="0"/>
      <w:divBdr>
        <w:top w:val="none" w:sz="0" w:space="0" w:color="auto"/>
        <w:left w:val="none" w:sz="0" w:space="0" w:color="auto"/>
        <w:bottom w:val="none" w:sz="0" w:space="0" w:color="auto"/>
        <w:right w:val="none" w:sz="0" w:space="0" w:color="auto"/>
      </w:divBdr>
    </w:div>
    <w:div w:id="2021858213">
      <w:bodyDiv w:val="1"/>
      <w:marLeft w:val="0"/>
      <w:marRight w:val="0"/>
      <w:marTop w:val="0"/>
      <w:marBottom w:val="0"/>
      <w:divBdr>
        <w:top w:val="none" w:sz="0" w:space="0" w:color="auto"/>
        <w:left w:val="none" w:sz="0" w:space="0" w:color="auto"/>
        <w:bottom w:val="none" w:sz="0" w:space="0" w:color="auto"/>
        <w:right w:val="none" w:sz="0" w:space="0" w:color="auto"/>
      </w:divBdr>
    </w:div>
    <w:div w:id="2038307849">
      <w:bodyDiv w:val="1"/>
      <w:marLeft w:val="0"/>
      <w:marRight w:val="0"/>
      <w:marTop w:val="0"/>
      <w:marBottom w:val="0"/>
      <w:divBdr>
        <w:top w:val="none" w:sz="0" w:space="0" w:color="auto"/>
        <w:left w:val="none" w:sz="0" w:space="0" w:color="auto"/>
        <w:bottom w:val="none" w:sz="0" w:space="0" w:color="auto"/>
        <w:right w:val="none" w:sz="0" w:space="0" w:color="auto"/>
      </w:divBdr>
    </w:div>
    <w:div w:id="2056463019">
      <w:bodyDiv w:val="1"/>
      <w:marLeft w:val="0"/>
      <w:marRight w:val="0"/>
      <w:marTop w:val="0"/>
      <w:marBottom w:val="0"/>
      <w:divBdr>
        <w:top w:val="none" w:sz="0" w:space="0" w:color="auto"/>
        <w:left w:val="none" w:sz="0" w:space="0" w:color="auto"/>
        <w:bottom w:val="none" w:sz="0" w:space="0" w:color="auto"/>
        <w:right w:val="none" w:sz="0" w:space="0" w:color="auto"/>
      </w:divBdr>
    </w:div>
    <w:div w:id="2072460912">
      <w:bodyDiv w:val="1"/>
      <w:marLeft w:val="0"/>
      <w:marRight w:val="0"/>
      <w:marTop w:val="0"/>
      <w:marBottom w:val="0"/>
      <w:divBdr>
        <w:top w:val="none" w:sz="0" w:space="0" w:color="auto"/>
        <w:left w:val="none" w:sz="0" w:space="0" w:color="auto"/>
        <w:bottom w:val="none" w:sz="0" w:space="0" w:color="auto"/>
        <w:right w:val="none" w:sz="0" w:space="0" w:color="auto"/>
      </w:divBdr>
    </w:div>
    <w:div w:id="2083217143">
      <w:bodyDiv w:val="1"/>
      <w:marLeft w:val="0"/>
      <w:marRight w:val="0"/>
      <w:marTop w:val="0"/>
      <w:marBottom w:val="0"/>
      <w:divBdr>
        <w:top w:val="none" w:sz="0" w:space="0" w:color="auto"/>
        <w:left w:val="none" w:sz="0" w:space="0" w:color="auto"/>
        <w:bottom w:val="none" w:sz="0" w:space="0" w:color="auto"/>
        <w:right w:val="none" w:sz="0" w:space="0" w:color="auto"/>
      </w:divBdr>
    </w:div>
    <w:div w:id="2095349571">
      <w:bodyDiv w:val="1"/>
      <w:marLeft w:val="0"/>
      <w:marRight w:val="0"/>
      <w:marTop w:val="0"/>
      <w:marBottom w:val="0"/>
      <w:divBdr>
        <w:top w:val="none" w:sz="0" w:space="0" w:color="auto"/>
        <w:left w:val="none" w:sz="0" w:space="0" w:color="auto"/>
        <w:bottom w:val="none" w:sz="0" w:space="0" w:color="auto"/>
        <w:right w:val="none" w:sz="0" w:space="0" w:color="auto"/>
      </w:divBdr>
    </w:div>
    <w:div w:id="2098090278">
      <w:bodyDiv w:val="1"/>
      <w:marLeft w:val="0"/>
      <w:marRight w:val="0"/>
      <w:marTop w:val="0"/>
      <w:marBottom w:val="0"/>
      <w:divBdr>
        <w:top w:val="none" w:sz="0" w:space="0" w:color="auto"/>
        <w:left w:val="none" w:sz="0" w:space="0" w:color="auto"/>
        <w:bottom w:val="none" w:sz="0" w:space="0" w:color="auto"/>
        <w:right w:val="none" w:sz="0" w:space="0" w:color="auto"/>
      </w:divBdr>
    </w:div>
    <w:div w:id="2105029527">
      <w:bodyDiv w:val="1"/>
      <w:marLeft w:val="0"/>
      <w:marRight w:val="0"/>
      <w:marTop w:val="0"/>
      <w:marBottom w:val="0"/>
      <w:divBdr>
        <w:top w:val="none" w:sz="0" w:space="0" w:color="auto"/>
        <w:left w:val="none" w:sz="0" w:space="0" w:color="auto"/>
        <w:bottom w:val="none" w:sz="0" w:space="0" w:color="auto"/>
        <w:right w:val="none" w:sz="0" w:space="0" w:color="auto"/>
      </w:divBdr>
    </w:div>
    <w:div w:id="2132824343">
      <w:bodyDiv w:val="1"/>
      <w:marLeft w:val="0"/>
      <w:marRight w:val="0"/>
      <w:marTop w:val="0"/>
      <w:marBottom w:val="0"/>
      <w:divBdr>
        <w:top w:val="none" w:sz="0" w:space="0" w:color="auto"/>
        <w:left w:val="none" w:sz="0" w:space="0" w:color="auto"/>
        <w:bottom w:val="none" w:sz="0" w:space="0" w:color="auto"/>
        <w:right w:val="none" w:sz="0" w:space="0" w:color="auto"/>
      </w:divBdr>
    </w:div>
    <w:div w:id="2140607496">
      <w:bodyDiv w:val="1"/>
      <w:marLeft w:val="0"/>
      <w:marRight w:val="0"/>
      <w:marTop w:val="0"/>
      <w:marBottom w:val="0"/>
      <w:divBdr>
        <w:top w:val="none" w:sz="0" w:space="0" w:color="auto"/>
        <w:left w:val="none" w:sz="0" w:space="0" w:color="auto"/>
        <w:bottom w:val="none" w:sz="0" w:space="0" w:color="auto"/>
        <w:right w:val="none" w:sz="0" w:space="0" w:color="auto"/>
      </w:divBdr>
    </w:div>
    <w:div w:id="21462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anr.edu/sites/NewNutritionPolicyInstitute/files/389128.pdf" TargetMode="External"/><Relationship Id="rId21" Type="http://schemas.openxmlformats.org/officeDocument/2006/relationships/hyperlink" Target="https://doi.org/10.5888/pcd17.190296" TargetMode="External"/><Relationship Id="rId42" Type="http://schemas.openxmlformats.org/officeDocument/2006/relationships/hyperlink" Target="https://thewichub.org/multi-state-wic-participant-satisfaction-survey-learning-from-program-adaptations-during-covid/" TargetMode="External"/><Relationship Id="rId47" Type="http://schemas.openxmlformats.org/officeDocument/2006/relationships/hyperlink" Target="http://ucanr.edu/sites/NewNutritionPolicyInstitute/files/328664.pdf" TargetMode="External"/><Relationship Id="rId63" Type="http://schemas.openxmlformats.org/officeDocument/2006/relationships/hyperlink" Target="https://blog.nationalgeographic.org/2012/12/04/no-throwaways-step-inside-a-zero-waste-stadium/" TargetMode="External"/><Relationship Id="rId68" Type="http://schemas.openxmlformats.org/officeDocument/2006/relationships/hyperlink" Target="https://theaggie.org/2011/08/01/new-resident-garden-comes-to-segundo/" TargetMode="External"/><Relationship Id="rId16" Type="http://schemas.openxmlformats.org/officeDocument/2006/relationships/hyperlink" Target="https://doi.org/10.1177%2F2333794X21989555" TargetMode="External"/><Relationship Id="rId11" Type="http://schemas.openxmlformats.org/officeDocument/2006/relationships/hyperlink" Target="https://doi.org/10.3390/nu14214449" TargetMode="External"/><Relationship Id="rId24" Type="http://schemas.openxmlformats.org/officeDocument/2006/relationships/hyperlink" Target="https://mailchi.mp/67a6b1fdba08/npi-brief-v7n4" TargetMode="External"/><Relationship Id="rId32" Type="http://schemas.openxmlformats.org/officeDocument/2006/relationships/hyperlink" Target="https://ucanr.edu/sites/NewNutritionPolicyInstitute/files/380693.pdf" TargetMode="External"/><Relationship Id="rId37" Type="http://schemas.openxmlformats.org/officeDocument/2006/relationships/hyperlink" Target="https://mailchi.mp/d3efa359d4ed/npi-brief-v6n3-2022" TargetMode="External"/><Relationship Id="rId40" Type="http://schemas.openxmlformats.org/officeDocument/2006/relationships/hyperlink" Target="https://ucanr.edu/sites/NewNutritionPolicyInstitute/files/364473.pdf" TargetMode="External"/><Relationship Id="rId45" Type="http://schemas.openxmlformats.org/officeDocument/2006/relationships/hyperlink" Target="http://ucanr.edu/sites/NewNutritionPolicyInstitute/files/342602.pdf" TargetMode="External"/><Relationship Id="rId53" Type="http://schemas.openxmlformats.org/officeDocument/2006/relationships/hyperlink" Target="http://npi.ucanr.edu/files/278348.pdf" TargetMode="External"/><Relationship Id="rId58" Type="http://schemas.openxmlformats.org/officeDocument/2006/relationships/hyperlink" Target="https://campus.extension.org/course/view.php?id=1722&amp;lang=en_us" TargetMode="External"/><Relationship Id="rId66" Type="http://schemas.openxmlformats.org/officeDocument/2006/relationships/hyperlink" Target="http://ucanr.edu/blogs/blogcore/postdetail.cfm?postnum=7969"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ucdavis.edu/news/laurels-dining-services-dani-lee-wins-real-food-award" TargetMode="External"/><Relationship Id="rId19" Type="http://schemas.openxmlformats.org/officeDocument/2006/relationships/hyperlink" Target="https://doi.org/10.3390/ijerph17155275" TargetMode="External"/><Relationship Id="rId14" Type="http://schemas.openxmlformats.org/officeDocument/2006/relationships/hyperlink" Target="https://bmcpublichealth.biomedcentral.com/articles/10.1186/s12889-021-11428-x" TargetMode="External"/><Relationship Id="rId22" Type="http://schemas.openxmlformats.org/officeDocument/2006/relationships/hyperlink" Target="https://doi.org/10.1016/j.jneb.2020.02.009" TargetMode="External"/><Relationship Id="rId27" Type="http://schemas.openxmlformats.org/officeDocument/2006/relationships/hyperlink" Target="https://ucanr.edu/sites/NewNutritionPolicyInstitute/files/387214.pdf" TargetMode="External"/><Relationship Id="rId30" Type="http://schemas.openxmlformats.org/officeDocument/2006/relationships/hyperlink" Target="https://ucanr.edu/sites/NewNutritionPolicyInstitute/files/386902.pdf" TargetMode="External"/><Relationship Id="rId35" Type="http://schemas.openxmlformats.org/officeDocument/2006/relationships/hyperlink" Target="https://ucanr.edu/sites/NewNutritionPolicyInstitute/files/376177.pdf" TargetMode="External"/><Relationship Id="rId43" Type="http://schemas.openxmlformats.org/officeDocument/2006/relationships/hyperlink" Target="http://ucanr.edu/sites/NewNutritionPolicyInstitute/files/342602.pdf" TargetMode="External"/><Relationship Id="rId48" Type="http://schemas.openxmlformats.org/officeDocument/2006/relationships/hyperlink" Target="http://ucanr.edu/sites/NewNutritionPolicyInstitute/files/322853.pdf" TargetMode="External"/><Relationship Id="rId56" Type="http://schemas.openxmlformats.org/officeDocument/2006/relationships/hyperlink" Target="https://campus.extension.org/course/view.php?id=1790&amp;lang=es" TargetMode="External"/><Relationship Id="rId64" Type="http://schemas.openxmlformats.org/officeDocument/2006/relationships/hyperlink" Target="http://ucanr.edu/blogs/blogcore/postdetail.cfm?postnum=8530" TargetMode="External"/><Relationship Id="rId69" Type="http://schemas.openxmlformats.org/officeDocument/2006/relationships/hyperlink" Target="https://www.foodservicedirector.com/industry-news-opinion/five-questions/articles/green-business-certification-brenan-connolly-and" TargetMode="External"/><Relationship Id="rId77" Type="http://schemas.openxmlformats.org/officeDocument/2006/relationships/footer" Target="footer3.xml"/><Relationship Id="rId8" Type="http://schemas.openxmlformats.org/officeDocument/2006/relationships/hyperlink" Target="https://scholar.google.com/citations?user=pE-3yecAAAAJ&amp;hl=en&amp;oi=sra" TargetMode="External"/><Relationship Id="rId51" Type="http://schemas.openxmlformats.org/officeDocument/2006/relationships/hyperlink" Target="https://ucanr.edu/sites/NewNutritionPolicyInstitute/files/323659.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3390/ijerph191710604" TargetMode="External"/><Relationship Id="rId17" Type="http://schemas.openxmlformats.org/officeDocument/2006/relationships/hyperlink" Target="https://doi.org/10.1177/0033354920964156" TargetMode="External"/><Relationship Id="rId25" Type="http://schemas.openxmlformats.org/officeDocument/2006/relationships/hyperlink" Target="https://ucanr.edu/sites/NewNutritionPolicyInstitute/files/390548.pdf" TargetMode="External"/><Relationship Id="rId33" Type="http://schemas.openxmlformats.org/officeDocument/2006/relationships/hyperlink" Target="https://mailchi.mp/abdf2018dbae/npi-brief-v7n1" TargetMode="External"/><Relationship Id="rId38" Type="http://schemas.openxmlformats.org/officeDocument/2006/relationships/hyperlink" Target="https://mailchi.mp/f1a45b8e5170/uc-npi-news-brief-vol-6-no-2" TargetMode="External"/><Relationship Id="rId46" Type="http://schemas.openxmlformats.org/officeDocument/2006/relationships/hyperlink" Target="http://ucanr.edu/sites/NewNutritionPolicyInstitute/files/328664.pdf" TargetMode="External"/><Relationship Id="rId59" Type="http://schemas.openxmlformats.org/officeDocument/2006/relationships/hyperlink" Target="https://campus.extension.org/course/view.php?id=1739&amp;lang=es" TargetMode="External"/><Relationship Id="rId67" Type="http://schemas.openxmlformats.org/officeDocument/2006/relationships/hyperlink" Target="https://theaggie.org/2012/04/12/uc-systemwide-sustainable-practices-continue-to-expand/" TargetMode="External"/><Relationship Id="rId20" Type="http://schemas.openxmlformats.org/officeDocument/2006/relationships/hyperlink" Target="http://dx.doi.org/10.1007/s10995-020-02929-z" TargetMode="External"/><Relationship Id="rId41" Type="http://schemas.openxmlformats.org/officeDocument/2006/relationships/hyperlink" Target="https://thewichub.org/multi-state-wic-participant-satisfaction-survey-cash-value-benefit-increasing-during-covid/" TargetMode="External"/><Relationship Id="rId54" Type="http://schemas.openxmlformats.org/officeDocument/2006/relationships/hyperlink" Target="https://campus.extension.org/course/view.php?id=1788&amp;lang=en_us" TargetMode="External"/><Relationship Id="rId62" Type="http://schemas.openxmlformats.org/officeDocument/2006/relationships/hyperlink" Target="https://www.davisenterprise.com/local-news/two-eco-heroes-tackle-local-food-print/" TargetMode="External"/><Relationship Id="rId70" Type="http://schemas.openxmlformats.org/officeDocument/2006/relationships/hyperlink" Target="http://sustainability.ucdavis.edu/news/2010/september/campus-grown_tomato_sauce.htm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jneb.2021.02.007" TargetMode="External"/><Relationship Id="rId23" Type="http://schemas.openxmlformats.org/officeDocument/2006/relationships/hyperlink" Target="https://doi.org/10.1089/chi.2018.0092" TargetMode="External"/><Relationship Id="rId28" Type="http://schemas.openxmlformats.org/officeDocument/2006/relationships/hyperlink" Target="https://ucanr.edu/sites/NewNutritionPolicyInstitute/files/387287.pdf" TargetMode="External"/><Relationship Id="rId36" Type="http://schemas.openxmlformats.org/officeDocument/2006/relationships/hyperlink" Target="file:///Research%20Brief/%20Child%20and%20Adult%20Care%20Food%20Program%20Participation%20by%20Independent%20Childcare%20Centers%20and%20Their%20Sponsors/%20Benefits%20and%20Challenges" TargetMode="External"/><Relationship Id="rId49" Type="http://schemas.openxmlformats.org/officeDocument/2006/relationships/hyperlink" Target="http://ucanr.edu/sites/NewNutritionPolicyInstitute/files/323523.pdf" TargetMode="External"/><Relationship Id="rId57" Type="http://schemas.openxmlformats.org/officeDocument/2006/relationships/hyperlink" Target="https://campus.extension.org/course/view.php?id=1791&amp;lang=es" TargetMode="External"/><Relationship Id="rId10" Type="http://schemas.openxmlformats.org/officeDocument/2006/relationships/hyperlink" Target="https://doi.org/10.1016/j.amepre.2023.01.023" TargetMode="External"/><Relationship Id="rId31" Type="http://schemas.openxmlformats.org/officeDocument/2006/relationships/hyperlink" Target="https://mailchi.mp/81547fd53efb/npi-brief-v7n2" TargetMode="External"/><Relationship Id="rId44" Type="http://schemas.openxmlformats.org/officeDocument/2006/relationships/hyperlink" Target="file:///Users/danlee/Box/CV:Resume/Full%20text" TargetMode="External"/><Relationship Id="rId52" Type="http://schemas.openxmlformats.org/officeDocument/2006/relationships/hyperlink" Target="https://ucanr.edu/sites/NewNutritionPolicyInstitute/files/300201.pdf" TargetMode="External"/><Relationship Id="rId60" Type="http://schemas.openxmlformats.org/officeDocument/2006/relationships/hyperlink" Target="https://thisismold.com/process/materials/gut-feelings-harnessing-the-mind-altering-power-of-microbes" TargetMode="External"/><Relationship Id="rId65" Type="http://schemas.openxmlformats.org/officeDocument/2006/relationships/hyperlink" Target="https://www.davisenterprise.com/features/food-and-drink/from-the-ground-up-farm-to-school-trying-something-new/"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733/ca.2022a0015" TargetMode="External"/><Relationship Id="rId13" Type="http://schemas.openxmlformats.org/officeDocument/2006/relationships/hyperlink" Target="https://doi.org/10.3390/ijerph19095607" TargetMode="External"/><Relationship Id="rId18" Type="http://schemas.openxmlformats.org/officeDocument/2006/relationships/hyperlink" Target="https://doi.org/10.1159/000511517" TargetMode="External"/><Relationship Id="rId39" Type="http://schemas.openxmlformats.org/officeDocument/2006/relationships/hyperlink" Target="https://ucanr.edu/sites/NewNutritionPolicyInstitute/files/365821.pdf" TargetMode="External"/><Relationship Id="rId34" Type="http://schemas.openxmlformats.org/officeDocument/2006/relationships/hyperlink" Target="https://mailchi.mp/4efc7ec722ba/npi-brief-v6n4" TargetMode="External"/><Relationship Id="rId50" Type="http://schemas.openxmlformats.org/officeDocument/2006/relationships/hyperlink" Target="https://ucanr.edu/sites/NewNutritionPolicyInstitute/files/322854.pdf" TargetMode="External"/><Relationship Id="rId55" Type="http://schemas.openxmlformats.org/officeDocument/2006/relationships/hyperlink" Target="https://campus.extension.org/course/view.php?id=1789&amp;lang=en_us"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newsreview.com/sacramento/green-dorm-food/content?oid=1345056" TargetMode="External"/><Relationship Id="rId2" Type="http://schemas.openxmlformats.org/officeDocument/2006/relationships/numbering" Target="numbering.xml"/><Relationship Id="rId29" Type="http://schemas.openxmlformats.org/officeDocument/2006/relationships/hyperlink" Target="https://mailchi.mp/5b1d25b32c6e/npi-brief-v7n3-2032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6A8F-87FD-A946-8013-0255148F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7920</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NEVHC</dc:creator>
  <cp:lastModifiedBy>Danielle Lee</cp:lastModifiedBy>
  <cp:revision>6</cp:revision>
  <cp:lastPrinted>2016-11-01T17:28:00Z</cp:lastPrinted>
  <dcterms:created xsi:type="dcterms:W3CDTF">2023-12-05T00:58:00Z</dcterms:created>
  <dcterms:modified xsi:type="dcterms:W3CDTF">2023-12-05T01:09:00Z</dcterms:modified>
</cp:coreProperties>
</file>